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5F6F" w14:textId="77777777" w:rsidR="001A10B2" w:rsidRPr="003028B8" w:rsidRDefault="00306A2D" w:rsidP="00706887">
      <w:pPr>
        <w:keepNext/>
        <w:spacing w:line="360" w:lineRule="auto"/>
        <w:jc w:val="center"/>
        <w:rPr>
          <w:rFonts w:ascii="ITC New Baskerville Roman" w:eastAsia="ITC New Baskerville Roman" w:hAnsi="ITC New Baskerville Roman" w:cs="ITC New Baskerville Roman"/>
          <w:b/>
          <w:caps/>
          <w:spacing w:val="-3"/>
          <w:sz w:val="28"/>
          <w:szCs w:val="28"/>
          <w:lang w:val="es-ES" w:eastAsia="es-ES" w:bidi="es-ES"/>
        </w:rPr>
      </w:pPr>
      <w:r w:rsidRPr="003028B8">
        <w:rPr>
          <w:rFonts w:ascii="ITC New Baskerville Roman" w:eastAsia="ITC New Baskerville Roman" w:hAnsi="ITC New Baskerville Roman" w:cs="ITC New Baskerville Roman"/>
          <w:b/>
          <w:caps/>
          <w:spacing w:val="-3"/>
          <w:sz w:val="28"/>
          <w:szCs w:val="28"/>
          <w:lang w:val="es-ES" w:eastAsia="es-ES" w:bidi="es-ES"/>
        </w:rPr>
        <w:t>La conciencia y la muerte</w:t>
      </w:r>
    </w:p>
    <w:p w14:paraId="0F2105AF" w14:textId="77777777" w:rsidR="001A10B2" w:rsidRPr="003028B8" w:rsidRDefault="001A10B2" w:rsidP="003028B8">
      <w:pPr>
        <w:spacing w:line="360" w:lineRule="auto"/>
        <w:jc w:val="right"/>
        <w:rPr>
          <w:rFonts w:ascii="ITC New Baskerville Roman" w:eastAsia="ITC New Baskerville Roman" w:hAnsi="ITC New Baskerville Roman" w:cs="ITC New Baskerville Roman"/>
          <w:b/>
          <w:spacing w:val="-3"/>
          <w:sz w:val="28"/>
          <w:szCs w:val="28"/>
          <w:lang w:val="es-ES" w:eastAsia="es-ES" w:bidi="es-ES"/>
        </w:rPr>
      </w:pPr>
    </w:p>
    <w:p w14:paraId="00E3D4AF" w14:textId="77777777" w:rsidR="001A10B2" w:rsidRPr="003028B8" w:rsidRDefault="00306A2D" w:rsidP="003028B8">
      <w:pPr>
        <w:spacing w:line="360" w:lineRule="auto"/>
        <w:jc w:val="right"/>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José Luis Díaz</w:t>
      </w:r>
    </w:p>
    <w:p w14:paraId="3F62E357" w14:textId="77777777" w:rsidR="001A10B2" w:rsidRPr="003028B8" w:rsidRDefault="001A10B2" w:rsidP="003028B8">
      <w:pPr>
        <w:spacing w:line="360" w:lineRule="auto"/>
        <w:rPr>
          <w:rFonts w:ascii="ITC New Baskerville Roman" w:eastAsia="ITC New Baskerville Roman" w:hAnsi="ITC New Baskerville Roman" w:cs="ITC New Baskerville Roman"/>
          <w:spacing w:val="-3"/>
          <w:sz w:val="28"/>
          <w:szCs w:val="28"/>
          <w:lang w:val="es-ES" w:eastAsia="es-ES" w:bidi="es-ES"/>
        </w:rPr>
      </w:pPr>
    </w:p>
    <w:p w14:paraId="4C2124EF" w14:textId="5FDCE2DC" w:rsidR="00706887" w:rsidRDefault="00306A2D" w:rsidP="00706887">
      <w:pPr>
        <w:spacing w:line="360" w:lineRule="auto"/>
        <w:ind w:left="3119"/>
        <w:jc w:val="both"/>
        <w:rPr>
          <w:rStyle w:val="Normal1"/>
          <w:rFonts w:ascii="ITC New Baskerville Roman" w:eastAsia="ITC New Baskerville Roman" w:hAnsi="ITC New Baskerville Roman" w:cs="ITC New Baskerville Roman"/>
          <w:i/>
          <w:spacing w:val="-2"/>
          <w:sz w:val="28"/>
          <w:szCs w:val="28"/>
        </w:rPr>
      </w:pPr>
      <w:r w:rsidRPr="00706887">
        <w:rPr>
          <w:rFonts w:ascii="ITC New Baskerville Roman" w:eastAsia="ITC New Baskerville Roman" w:hAnsi="ITC New Baskerville Roman" w:cs="ITC New Baskerville Roman"/>
          <w:spacing w:val="-2"/>
          <w:sz w:val="28"/>
          <w:szCs w:val="28"/>
          <w:lang w:val="es-ES" w:eastAsia="es-ES" w:bidi="es-ES"/>
        </w:rPr>
        <w:t xml:space="preserve">Este pensamiento de que me tengo que morir y el enigma </w:t>
      </w:r>
      <w:r w:rsidRPr="00706887">
        <w:rPr>
          <w:rStyle w:val="Normal1"/>
          <w:rFonts w:ascii="ITC New Baskerville Roman" w:eastAsia="ITC New Baskerville Roman" w:hAnsi="ITC New Baskerville Roman" w:cs="ITC New Baskerville Roman"/>
          <w:spacing w:val="-2"/>
          <w:sz w:val="28"/>
          <w:szCs w:val="28"/>
        </w:rPr>
        <w:t>de lo que habrá después, es el latir mismo de mi conciencia</w:t>
      </w:r>
      <w:r w:rsidRPr="003028B8">
        <w:rPr>
          <w:rStyle w:val="Normal1"/>
          <w:rFonts w:ascii="ITC New Baskerville Roman" w:eastAsia="ITC New Baskerville Roman" w:hAnsi="ITC New Baskerville Roman" w:cs="ITC New Baskerville Roman"/>
          <w:i/>
          <w:spacing w:val="-2"/>
          <w:sz w:val="28"/>
          <w:szCs w:val="28"/>
        </w:rPr>
        <w:t>.</w:t>
      </w:r>
    </w:p>
    <w:p w14:paraId="51E52C2F" w14:textId="77777777" w:rsidR="00706887" w:rsidRDefault="00706887" w:rsidP="00706887">
      <w:pPr>
        <w:spacing w:line="360" w:lineRule="auto"/>
        <w:jc w:val="right"/>
        <w:rPr>
          <w:rStyle w:val="Normal1"/>
          <w:rFonts w:ascii="ITC New Baskerville Roman" w:eastAsia="ITC New Baskerville Roman" w:hAnsi="ITC New Baskerville Roman" w:cs="ITC New Baskerville Roman"/>
          <w:i/>
          <w:spacing w:val="-2"/>
          <w:sz w:val="28"/>
          <w:szCs w:val="28"/>
        </w:rPr>
      </w:pPr>
    </w:p>
    <w:p w14:paraId="16A53E4A" w14:textId="77777777" w:rsidR="00F901CC" w:rsidRDefault="00306A2D" w:rsidP="00B57FDB">
      <w:pPr>
        <w:spacing w:line="360" w:lineRule="auto"/>
        <w:jc w:val="right"/>
        <w:rPr>
          <w:rFonts w:ascii="ITC New Baskerville Roman" w:eastAsia="ITC New Baskerville Roman" w:hAnsi="ITC New Baskerville Roman" w:cs="ITC New Baskerville Roman"/>
          <w:i/>
          <w:spacing w:val="-2"/>
          <w:sz w:val="28"/>
          <w:szCs w:val="28"/>
          <w:lang w:val="es-ES" w:eastAsia="es-ES" w:bidi="es-ES"/>
        </w:rPr>
      </w:pPr>
      <w:r w:rsidRPr="00F901CC">
        <w:rPr>
          <w:rFonts w:ascii="ITC New Baskerville Roman" w:eastAsia="ITC New Baskerville Roman" w:hAnsi="ITC New Baskerville Roman" w:cs="ITC New Baskerville Roman"/>
          <w:spacing w:val="-2"/>
          <w:sz w:val="28"/>
          <w:szCs w:val="28"/>
          <w:lang w:val="es-ES" w:eastAsia="es-ES" w:bidi="es-ES"/>
        </w:rPr>
        <w:t>Miguel de Unamuno</w:t>
      </w:r>
      <w:r w:rsidR="005E2EAC">
        <w:rPr>
          <w:rFonts w:ascii="ITC New Baskerville Roman" w:eastAsia="ITC New Baskerville Roman" w:hAnsi="ITC New Baskerville Roman" w:cs="ITC New Baskerville Roman"/>
          <w:smallCaps/>
          <w:spacing w:val="-2"/>
          <w:sz w:val="28"/>
          <w:szCs w:val="28"/>
          <w:lang w:val="es-ES" w:eastAsia="es-ES" w:bidi="es-ES"/>
        </w:rPr>
        <w:t xml:space="preserve">, </w:t>
      </w:r>
      <w:r w:rsidR="00F901CC">
        <w:rPr>
          <w:rFonts w:ascii="ITC New Baskerville Roman" w:eastAsia="ITC New Baskerville Roman" w:hAnsi="ITC New Baskerville Roman" w:cs="ITC New Baskerville Roman"/>
          <w:i/>
          <w:spacing w:val="-2"/>
          <w:sz w:val="28"/>
          <w:szCs w:val="28"/>
          <w:lang w:val="es-ES" w:eastAsia="es-ES" w:bidi="es-ES"/>
        </w:rPr>
        <w:t>Del sentimiento</w:t>
      </w:r>
    </w:p>
    <w:p w14:paraId="4F4F8FF6" w14:textId="3D89DC19" w:rsidR="001A10B2" w:rsidRPr="00B57FDB" w:rsidRDefault="00F901CC" w:rsidP="00B57FDB">
      <w:pPr>
        <w:spacing w:line="360" w:lineRule="auto"/>
        <w:jc w:val="right"/>
        <w:rPr>
          <w:rFonts w:ascii="ITC New Baskerville Roman" w:eastAsia="ITC New Baskerville Roman" w:hAnsi="ITC New Baskerville Roman" w:cs="ITC New Baskerville Roman"/>
          <w:smallCaps/>
          <w:spacing w:val="-2"/>
          <w:sz w:val="28"/>
          <w:szCs w:val="28"/>
          <w:lang w:val="es-ES" w:eastAsia="es-ES" w:bidi="es-ES"/>
        </w:rPr>
      </w:pPr>
      <w:r>
        <w:rPr>
          <w:rFonts w:ascii="ITC New Baskerville Roman" w:eastAsia="ITC New Baskerville Roman" w:hAnsi="ITC New Baskerville Roman" w:cs="ITC New Baskerville Roman"/>
          <w:i/>
          <w:spacing w:val="-2"/>
          <w:sz w:val="28"/>
          <w:szCs w:val="28"/>
          <w:lang w:val="es-ES" w:eastAsia="es-ES" w:bidi="es-ES"/>
        </w:rPr>
        <w:t>trágico de la vida</w:t>
      </w:r>
      <w:r w:rsidR="00B57FDB">
        <w:rPr>
          <w:rFonts w:ascii="ITC New Baskerville Roman" w:eastAsia="ITC New Baskerville Roman" w:hAnsi="ITC New Baskerville Roman" w:cs="ITC New Baskerville Roman"/>
          <w:i/>
          <w:spacing w:val="-2"/>
          <w:sz w:val="28"/>
          <w:szCs w:val="28"/>
          <w:lang w:val="es-ES" w:eastAsia="es-ES" w:bidi="es-ES"/>
        </w:rPr>
        <w:t xml:space="preserve"> </w:t>
      </w:r>
      <w:r w:rsidR="00B57FDB">
        <w:rPr>
          <w:rFonts w:ascii="ITC New Baskerville Roman" w:eastAsia="ITC New Baskerville Roman" w:hAnsi="ITC New Baskerville Roman" w:cs="ITC New Baskerville Roman"/>
          <w:spacing w:val="-2"/>
          <w:sz w:val="28"/>
          <w:szCs w:val="28"/>
          <w:lang w:val="es-ES" w:eastAsia="es-ES" w:bidi="es-ES"/>
        </w:rPr>
        <w:t>(1967)</w:t>
      </w:r>
    </w:p>
    <w:p w14:paraId="105884EE" w14:textId="77777777" w:rsidR="001A10B2" w:rsidRPr="003028B8" w:rsidRDefault="001A10B2" w:rsidP="003028B8">
      <w:pPr>
        <w:spacing w:line="360" w:lineRule="auto"/>
        <w:rPr>
          <w:rFonts w:ascii="ITC New Baskerville Roman" w:eastAsia="ITC New Baskerville Roman" w:hAnsi="ITC New Baskerville Roman" w:cs="ITC New Baskerville Roman"/>
          <w:spacing w:val="-3"/>
          <w:sz w:val="28"/>
          <w:szCs w:val="28"/>
          <w:lang w:val="es-ES" w:eastAsia="es-ES" w:bidi="es-ES"/>
        </w:rPr>
      </w:pPr>
    </w:p>
    <w:p w14:paraId="2EF0517D" w14:textId="77777777" w:rsidR="001A10B2" w:rsidRPr="003028B8" w:rsidRDefault="001A10B2" w:rsidP="003028B8">
      <w:pPr>
        <w:spacing w:line="360" w:lineRule="auto"/>
        <w:rPr>
          <w:rFonts w:ascii="ITC New Baskerville Roman" w:eastAsia="ITC New Baskerville Roman" w:hAnsi="ITC New Baskerville Roman" w:cs="ITC New Baskerville Roman"/>
          <w:spacing w:val="-3"/>
          <w:sz w:val="28"/>
          <w:szCs w:val="28"/>
          <w:lang w:val="es-ES" w:eastAsia="es-ES" w:bidi="es-ES"/>
        </w:rPr>
      </w:pPr>
    </w:p>
    <w:p w14:paraId="596C96F7" w14:textId="2F9DF680" w:rsidR="001A10B2" w:rsidRPr="003028B8" w:rsidRDefault="00B875E0" w:rsidP="003028B8">
      <w:pPr>
        <w:keepNext/>
        <w:spacing w:line="360" w:lineRule="auto"/>
        <w:jc w:val="both"/>
        <w:rPr>
          <w:rFonts w:ascii="ITC New Baskerville Roman" w:eastAsia="ITC New Baskerville Roman" w:hAnsi="ITC New Baskerville Roman" w:cs="ITC New Baskerville Roman"/>
          <w:smallCaps/>
          <w:spacing w:val="-3"/>
          <w:sz w:val="28"/>
          <w:szCs w:val="28"/>
          <w:lang w:val="es-ES" w:eastAsia="es-ES" w:bidi="es-ES"/>
        </w:rPr>
      </w:pPr>
      <w:r>
        <w:rPr>
          <w:rFonts w:ascii="ITC New Baskerville Roman" w:eastAsia="ITC New Baskerville Roman" w:hAnsi="ITC New Baskerville Roman" w:cs="ITC New Baskerville Roman"/>
          <w:smallCaps/>
          <w:spacing w:val="-3"/>
          <w:sz w:val="28"/>
          <w:szCs w:val="28"/>
          <w:lang w:val="es-ES" w:eastAsia="es-ES" w:bidi="es-ES"/>
        </w:rPr>
        <w:t>Introducción: m</w:t>
      </w:r>
      <w:r w:rsidR="00306A2D" w:rsidRPr="003028B8">
        <w:rPr>
          <w:rFonts w:ascii="ITC New Baskerville Roman" w:eastAsia="ITC New Baskerville Roman" w:hAnsi="ITC New Baskerville Roman" w:cs="ITC New Baskerville Roman"/>
          <w:smallCaps/>
          <w:spacing w:val="-3"/>
          <w:sz w:val="28"/>
          <w:szCs w:val="28"/>
          <w:lang w:val="es-ES" w:eastAsia="es-ES" w:bidi="es-ES"/>
        </w:rPr>
        <w:t>uerte y conciencia, un juego de preposiciones</w:t>
      </w:r>
    </w:p>
    <w:p w14:paraId="35E87412" w14:textId="77777777" w:rsidR="001A10B2" w:rsidRPr="003028B8" w:rsidRDefault="001A10B2" w:rsidP="003028B8">
      <w:pPr>
        <w:spacing w:line="360" w:lineRule="auto"/>
        <w:rPr>
          <w:rFonts w:ascii="ITC New Baskerville Roman" w:eastAsia="ITC New Baskerville Roman" w:hAnsi="ITC New Baskerville Roman" w:cs="ITC New Baskerville Roman"/>
          <w:spacing w:val="-3"/>
          <w:sz w:val="28"/>
          <w:szCs w:val="28"/>
          <w:lang w:val="es-ES" w:eastAsia="es-ES" w:bidi="es-ES"/>
        </w:rPr>
      </w:pPr>
    </w:p>
    <w:p w14:paraId="31B9B76C" w14:textId="481239D1" w:rsidR="001A10B2" w:rsidRPr="003028B8" w:rsidRDefault="00306A2D" w:rsidP="003028B8">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asociación entre la conciencia y la vida humana es muy estrecha, pues es atributo primordial de la persona su capacidad de percibir, atender, pensar, sentir, decidir, imaginar o moverse por sí misma. Tal conciencia se despliega íntimamente asociada al cuerpo y en particular al cerebro</w:t>
      </w:r>
      <w:r w:rsidR="005E2EAC">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a la luz de la neurociencia moderna, éstos parecen insepara</w:t>
      </w:r>
      <w:r w:rsidRPr="003028B8">
        <w:rPr>
          <w:rFonts w:ascii="ITC New Baskerville Roman" w:eastAsia="ITC New Baskerville Roman" w:hAnsi="ITC New Baskerville Roman" w:cs="ITC New Baskerville Roman"/>
          <w:spacing w:val="-5"/>
          <w:sz w:val="28"/>
          <w:szCs w:val="28"/>
          <w:lang w:val="es-ES" w:eastAsia="es-ES" w:bidi="es-ES"/>
        </w:rPr>
        <w:t>bles de la facultad para advertir, notar o reconocer algo. Ade</w:t>
      </w:r>
      <w:r w:rsidRPr="003028B8">
        <w:rPr>
          <w:rFonts w:ascii="ITC New Baskerville Roman" w:eastAsia="ITC New Baskerville Roman" w:hAnsi="ITC New Baskerville Roman" w:cs="ITC New Baskerville Roman"/>
          <w:spacing w:val="-3"/>
          <w:sz w:val="28"/>
          <w:szCs w:val="28"/>
          <w:lang w:val="es-ES" w:eastAsia="es-ES" w:bidi="es-ES"/>
        </w:rPr>
        <w:t xml:space="preserve">más, aunque no tengamos una noción transparente del  vínculo entre la conciencia y la vida, es notorio que, como sucede con </w:t>
      </w:r>
      <w:r w:rsidR="005E2EAC">
        <w:rPr>
          <w:rFonts w:ascii="ITC New Baskerville Roman" w:eastAsia="ITC New Baskerville Roman" w:hAnsi="ITC New Baskerville Roman" w:cs="ITC New Baskerville Roman"/>
          <w:spacing w:val="-3"/>
          <w:sz w:val="28"/>
          <w:szCs w:val="28"/>
          <w:lang w:val="es-ES" w:eastAsia="es-ES" w:bidi="es-ES"/>
        </w:rPr>
        <w:t>e</w:t>
      </w:r>
      <w:r w:rsidR="003028B8">
        <w:rPr>
          <w:rFonts w:ascii="ITC New Baskerville Roman" w:eastAsia="ITC New Baskerville Roman" w:hAnsi="ITC New Baskerville Roman" w:cs="ITC New Baskerville Roman"/>
          <w:spacing w:val="-3"/>
          <w:sz w:val="28"/>
          <w:szCs w:val="28"/>
          <w:lang w:val="es-ES" w:eastAsia="es-ES" w:bidi="es-ES"/>
        </w:rPr>
        <w:t>sta última, la conciencia tambié</w:t>
      </w:r>
      <w:r w:rsidRPr="003028B8">
        <w:rPr>
          <w:rFonts w:ascii="ITC New Baskerville Roman" w:eastAsia="ITC New Baskerville Roman" w:hAnsi="ITC New Baskerville Roman" w:cs="ITC New Baskerville Roman"/>
          <w:spacing w:val="-3"/>
          <w:sz w:val="28"/>
          <w:szCs w:val="28"/>
          <w:lang w:val="es-ES" w:eastAsia="es-ES" w:bidi="es-ES"/>
        </w:rPr>
        <w:t xml:space="preserve">n está ligada, de hecho y en concepto, a la muerte. </w:t>
      </w:r>
    </w:p>
    <w:p w14:paraId="3CBE7EC1" w14:textId="00D48D9D"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Es difícil decir en qué momento preciso del intrincado proceso de interrupciones y desintegraciones orgánicas se puede considerar al individuo como definitivamente muer</w:t>
      </w:r>
      <w:r w:rsidRPr="003028B8">
        <w:rPr>
          <w:rFonts w:ascii="ITC New Baskerville Roman" w:eastAsia="ITC New Baskerville Roman" w:hAnsi="ITC New Baskerville Roman" w:cs="ITC New Baskerville Roman"/>
          <w:spacing w:val="-5"/>
          <w:sz w:val="28"/>
          <w:szCs w:val="28"/>
          <w:lang w:val="es-ES" w:eastAsia="es-ES" w:bidi="es-ES"/>
        </w:rPr>
        <w:t>to. El paro cardiorrespiratorio perseverante es indicador dra</w:t>
      </w:r>
      <w:r w:rsidR="003028B8">
        <w:rPr>
          <w:rFonts w:ascii="ITC New Baskerville Roman" w:eastAsia="ITC New Baskerville Roman" w:hAnsi="ITC New Baskerville Roman" w:cs="ITC New Baskerville Roman"/>
          <w:spacing w:val="-4"/>
          <w:sz w:val="28"/>
          <w:szCs w:val="28"/>
          <w:lang w:val="es-ES" w:eastAsia="es-ES" w:bidi="es-ES"/>
        </w:rPr>
        <w:t>má</w:t>
      </w:r>
      <w:r w:rsidRPr="003028B8">
        <w:rPr>
          <w:rFonts w:ascii="ITC New Baskerville Roman" w:eastAsia="ITC New Baskerville Roman" w:hAnsi="ITC New Baskerville Roman" w:cs="ITC New Baskerville Roman"/>
          <w:spacing w:val="-4"/>
          <w:sz w:val="28"/>
          <w:szCs w:val="28"/>
          <w:lang w:val="es-ES" w:eastAsia="es-ES" w:bidi="es-ES"/>
        </w:rPr>
        <w:t>tico de un cierto final y,</w:t>
      </w:r>
      <w:r w:rsidR="003028B8">
        <w:rPr>
          <w:rFonts w:ascii="ITC New Baskerville Roman" w:eastAsia="ITC New Baskerville Roman" w:hAnsi="ITC New Baskerville Roman" w:cs="ITC New Baskerville Roman"/>
          <w:spacing w:val="-4"/>
          <w:sz w:val="28"/>
          <w:szCs w:val="28"/>
          <w:lang w:val="es-ES" w:eastAsia="es-ES" w:bidi="es-ES"/>
        </w:rPr>
        <w:t xml:space="preserve"> sin embargo, no siempre se con</w:t>
      </w:r>
      <w:r w:rsidRPr="003028B8">
        <w:rPr>
          <w:rFonts w:ascii="ITC New Baskerville Roman" w:eastAsia="ITC New Baskerville Roman" w:hAnsi="ITC New Baskerville Roman" w:cs="ITC New Baskerville Roman"/>
          <w:spacing w:val="-4"/>
          <w:sz w:val="28"/>
          <w:szCs w:val="28"/>
          <w:lang w:val="es-ES" w:eastAsia="es-ES" w:bidi="es-ES"/>
        </w:rPr>
        <w:t>si</w:t>
      </w:r>
      <w:r w:rsidRPr="003028B8">
        <w:rPr>
          <w:rFonts w:ascii="ITC New Baskerville Roman" w:eastAsia="ITC New Baskerville Roman" w:hAnsi="ITC New Baskerville Roman" w:cs="ITC New Baskerville Roman"/>
          <w:spacing w:val="-3"/>
          <w:sz w:val="28"/>
          <w:szCs w:val="28"/>
          <w:lang w:val="es-ES" w:eastAsia="es-ES" w:bidi="es-ES"/>
        </w:rPr>
        <w:t xml:space="preserve">dera como índice de muerte. Muchos coincidirán en que la muerte definitiva sucede cuando la conciencia se ha apagado sin remedio. Esta idea es sensata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porque la fisiología no es el único factor relevante en el concepto de persona, </w:t>
      </w:r>
      <w:r w:rsidRPr="003028B8">
        <w:rPr>
          <w:rFonts w:ascii="ITC New Baskerville Roman" w:eastAsia="ITC New Baskerville Roman" w:hAnsi="ITC New Baskerville Roman" w:cs="ITC New Baskerville Roman"/>
          <w:spacing w:val="-7"/>
          <w:sz w:val="28"/>
          <w:szCs w:val="28"/>
          <w:lang w:val="es-ES" w:eastAsia="es-ES" w:bidi="es-ES"/>
        </w:rPr>
        <w:t>sino tambi</w:t>
      </w:r>
      <w:r w:rsidR="00433DB7">
        <w:rPr>
          <w:rFonts w:ascii="ITC New Baskerville Roman" w:eastAsia="ITC New Baskerville Roman" w:hAnsi="ITC New Baskerville Roman" w:cs="ITC New Baskerville Roman"/>
          <w:spacing w:val="-7"/>
          <w:sz w:val="28"/>
          <w:szCs w:val="28"/>
          <w:lang w:val="es-ES" w:eastAsia="es-ES" w:bidi="es-ES"/>
        </w:rPr>
        <w:t>é</w:t>
      </w:r>
      <w:r w:rsidRPr="003028B8">
        <w:rPr>
          <w:rFonts w:ascii="ITC New Baskerville Roman" w:eastAsia="ITC New Baskerville Roman" w:hAnsi="ITC New Baskerville Roman" w:cs="ITC New Baskerville Roman"/>
          <w:spacing w:val="-7"/>
          <w:sz w:val="28"/>
          <w:szCs w:val="28"/>
          <w:lang w:val="es-ES" w:eastAsia="es-ES" w:bidi="es-ES"/>
        </w:rPr>
        <w:t>n la conciencia, incluso en forma privilegiada, en</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5"/>
          <w:sz w:val="28"/>
          <w:szCs w:val="28"/>
          <w:lang w:val="es-ES" w:eastAsia="es-ES" w:bidi="es-ES"/>
        </w:rPr>
        <w:t>tanto constituye un epic</w:t>
      </w:r>
      <w:r w:rsidR="003028B8">
        <w:rPr>
          <w:rFonts w:ascii="ITC New Baskerville Roman" w:eastAsia="ITC New Baskerville Roman" w:hAnsi="ITC New Baskerville Roman" w:cs="ITC New Baskerville Roman"/>
          <w:spacing w:val="-5"/>
          <w:sz w:val="28"/>
          <w:szCs w:val="28"/>
          <w:lang w:val="es-ES" w:eastAsia="es-ES" w:bidi="es-ES"/>
        </w:rPr>
        <w:t>entro integrativo del sujeto hu</w:t>
      </w:r>
      <w:r w:rsidRPr="003028B8">
        <w:rPr>
          <w:rFonts w:ascii="ITC New Baskerville Roman" w:eastAsia="ITC New Baskerville Roman" w:hAnsi="ITC New Baskerville Roman" w:cs="ITC New Baskerville Roman"/>
          <w:spacing w:val="-5"/>
          <w:sz w:val="28"/>
          <w:szCs w:val="28"/>
          <w:lang w:val="es-ES" w:eastAsia="es-ES" w:bidi="es-ES"/>
        </w:rPr>
        <w:t>mano</w:t>
      </w:r>
      <w:r w:rsidRPr="003028B8">
        <w:rPr>
          <w:rFonts w:ascii="ITC New Baskerville Roman" w:eastAsia="ITC New Baskerville Roman" w:hAnsi="ITC New Baskerville Roman" w:cs="ITC New Baskerville Roman"/>
          <w:spacing w:val="-3"/>
          <w:sz w:val="28"/>
          <w:szCs w:val="28"/>
          <w:lang w:val="es-ES" w:eastAsia="es-ES" w:bidi="es-ES"/>
        </w:rPr>
        <w:t xml:space="preserve">. </w:t>
      </w:r>
    </w:p>
    <w:p w14:paraId="731187C1" w14:textId="7E40E81B"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Abandonado ya de su vitalidad instauradora y entregado a la entropía imperante, el cadáver se descompone y se disipa: he ahí a la muerte, la ca</w:t>
      </w:r>
      <w:r w:rsidR="003028B8">
        <w:rPr>
          <w:rFonts w:ascii="ITC New Baskerville Roman" w:eastAsia="ITC New Baskerville Roman" w:hAnsi="ITC New Baskerville Roman" w:cs="ITC New Baskerville Roman"/>
          <w:spacing w:val="-3"/>
          <w:sz w:val="28"/>
          <w:szCs w:val="28"/>
          <w:lang w:val="es-ES" w:eastAsia="es-ES" w:bidi="es-ES"/>
        </w:rPr>
        <w:t>ra menos amable o, dicho sin re</w:t>
      </w:r>
      <w:r w:rsidRPr="003028B8">
        <w:rPr>
          <w:rFonts w:ascii="ITC New Baskerville Roman" w:eastAsia="ITC New Baskerville Roman" w:hAnsi="ITC New Baskerville Roman" w:cs="ITC New Baskerville Roman"/>
          <w:spacing w:val="-3"/>
          <w:sz w:val="28"/>
          <w:szCs w:val="28"/>
          <w:lang w:val="es-ES" w:eastAsia="es-ES" w:bidi="es-ES"/>
        </w:rPr>
        <w:t>tórico disimulo, la más t</w:t>
      </w:r>
      <w:r w:rsidR="003028B8">
        <w:rPr>
          <w:rFonts w:ascii="ITC New Baskerville Roman" w:eastAsia="ITC New Baskerville Roman" w:hAnsi="ITC New Baskerville Roman" w:cs="ITC New Baskerville Roman"/>
          <w:spacing w:val="-3"/>
          <w:sz w:val="28"/>
          <w:szCs w:val="28"/>
          <w:lang w:val="es-ES" w:eastAsia="es-ES" w:bidi="es-ES"/>
        </w:rPr>
        <w:t>emible de la naturaleza. Sin em</w:t>
      </w:r>
      <w:r w:rsidRPr="003028B8">
        <w:rPr>
          <w:rFonts w:ascii="ITC New Baskerville Roman" w:eastAsia="ITC New Baskerville Roman" w:hAnsi="ITC New Baskerville Roman" w:cs="ITC New Baskerville Roman"/>
          <w:spacing w:val="-3"/>
          <w:sz w:val="28"/>
          <w:szCs w:val="28"/>
          <w:lang w:val="es-ES" w:eastAsia="es-ES" w:bidi="es-ES"/>
        </w:rPr>
        <w:t>bargo, en la desintegración no hay misterio del que preocuparse</w:t>
      </w:r>
      <w:r w:rsidR="005E2EAC">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el cuerpo es sencillamente reabsorbido por la biosfera. Pero, ¿qué sucede con la conciencia? ¿Cuál es su vínculo con la muerte?</w:t>
      </w:r>
    </w:p>
    <w:p w14:paraId="0291E88F" w14:textId="77777777"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La relación entre la conciencia y la muerte puede ser atisbada como un juego de preposiciones. Seis de esos juegos constituirán las siguientes partes de este escrito: </w:t>
      </w:r>
    </w:p>
    <w:p w14:paraId="329369BA" w14:textId="77777777" w:rsidR="001A10B2" w:rsidRPr="003028B8" w:rsidRDefault="00306A2D" w:rsidP="003028B8">
      <w:pPr>
        <w:spacing w:line="360" w:lineRule="auto"/>
        <w:ind w:left="519" w:hanging="280"/>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1) Desarrollamos una conciencia </w:t>
      </w:r>
      <w:r w:rsidRPr="005E2EAC">
        <w:rPr>
          <w:rFonts w:ascii="ITC New Baskerville Roman" w:eastAsia="ITC New Baskerville Roman" w:hAnsi="ITC New Baskerville Roman" w:cs="ITC New Baskerville Roman"/>
          <w:i/>
          <w:spacing w:val="-3"/>
          <w:sz w:val="28"/>
          <w:szCs w:val="28"/>
          <w:lang w:val="es-ES" w:eastAsia="es-ES" w:bidi="es-ES"/>
        </w:rPr>
        <w:t>de</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es decir la manera como la representamos y entendemos. </w:t>
      </w:r>
    </w:p>
    <w:p w14:paraId="5C4BCBC1" w14:textId="77777777" w:rsidR="001A10B2" w:rsidRPr="003028B8" w:rsidRDefault="00306A2D" w:rsidP="003028B8">
      <w:pPr>
        <w:spacing w:line="360" w:lineRule="auto"/>
        <w:ind w:left="519" w:hanging="280"/>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2) Una conciencia más grave surge </w:t>
      </w:r>
      <w:r w:rsidRPr="005E2EAC">
        <w:rPr>
          <w:rFonts w:ascii="ITC New Baskerville Roman" w:eastAsia="ITC New Baskerville Roman" w:hAnsi="ITC New Baskerville Roman" w:cs="ITC New Baskerville Roman"/>
          <w:i/>
          <w:spacing w:val="-3"/>
          <w:sz w:val="28"/>
          <w:szCs w:val="28"/>
          <w:lang w:val="es-ES" w:eastAsia="es-ES" w:bidi="es-ES"/>
        </w:rPr>
        <w:t>ante</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es decir en presencia del final inaplazable. Es posible que la conciencia sea lo que es </w:t>
      </w:r>
      <w:r w:rsidRPr="005E2EAC">
        <w:rPr>
          <w:rFonts w:ascii="ITC New Baskerville Roman" w:eastAsia="ITC New Baskerville Roman" w:hAnsi="ITC New Baskerville Roman" w:cs="ITC New Baskerville Roman"/>
          <w:i/>
          <w:spacing w:val="-3"/>
          <w:sz w:val="28"/>
          <w:szCs w:val="28"/>
          <w:lang w:val="es-ES" w:eastAsia="es-ES" w:bidi="es-ES"/>
        </w:rPr>
        <w:t>por</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que se desarrolle y se defina en alguna medida debido al enfrentamiento usualmente confu</w:t>
      </w:r>
      <w:r w:rsidR="003028B8">
        <w:rPr>
          <w:rFonts w:ascii="ITC New Baskerville Roman" w:eastAsia="ITC New Baskerville Roman" w:hAnsi="ITC New Baskerville Roman" w:cs="ITC New Baskerville Roman"/>
          <w:spacing w:val="-3"/>
          <w:sz w:val="28"/>
          <w:szCs w:val="28"/>
          <w:lang w:val="es-ES" w:eastAsia="es-ES" w:bidi="es-ES"/>
        </w:rPr>
        <w:t>so y agobiado con el límite ine</w:t>
      </w:r>
      <w:r w:rsidRPr="003028B8">
        <w:rPr>
          <w:rFonts w:ascii="ITC New Baskerville Roman" w:eastAsia="ITC New Baskerville Roman" w:hAnsi="ITC New Baskerville Roman" w:cs="ITC New Baskerville Roman"/>
          <w:spacing w:val="-3"/>
          <w:sz w:val="28"/>
          <w:szCs w:val="28"/>
          <w:lang w:val="es-ES" w:eastAsia="es-ES" w:bidi="es-ES"/>
        </w:rPr>
        <w:t xml:space="preserve">ludible. </w:t>
      </w:r>
    </w:p>
    <w:p w14:paraId="62D48B05" w14:textId="75495F47" w:rsidR="001A10B2" w:rsidRPr="003028B8" w:rsidRDefault="00306A2D" w:rsidP="003028B8">
      <w:pPr>
        <w:spacing w:line="360" w:lineRule="auto"/>
        <w:ind w:left="519" w:hanging="280"/>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3) Ocurre tambi</w:t>
      </w:r>
      <w:r w:rsidR="00433DB7">
        <w:rPr>
          <w:rFonts w:ascii="ITC New Baskerville Roman" w:eastAsia="ITC New Baskerville Roman" w:hAnsi="ITC New Baskerville Roman" w:cs="ITC New Baskerville Roman"/>
          <w:spacing w:val="-3"/>
          <w:sz w:val="28"/>
          <w:szCs w:val="28"/>
          <w:lang w:val="es-ES" w:eastAsia="es-ES" w:bidi="es-ES"/>
        </w:rPr>
        <w:t>é</w:t>
      </w:r>
      <w:r w:rsidRPr="003028B8">
        <w:rPr>
          <w:rFonts w:ascii="ITC New Baskerville Roman" w:eastAsia="ITC New Baskerville Roman" w:hAnsi="ITC New Baskerville Roman" w:cs="ITC New Baskerville Roman"/>
          <w:spacing w:val="-3"/>
          <w:sz w:val="28"/>
          <w:szCs w:val="28"/>
          <w:lang w:val="es-ES" w:eastAsia="es-ES" w:bidi="es-ES"/>
        </w:rPr>
        <w:t xml:space="preserve">n una extinción de la conciencia </w:t>
      </w:r>
      <w:r w:rsidRPr="005E2EAC">
        <w:rPr>
          <w:rFonts w:ascii="ITC New Baskerville Roman" w:eastAsia="ITC New Baskerville Roman" w:hAnsi="ITC New Baskerville Roman" w:cs="ITC New Baskerville Roman"/>
          <w:i/>
          <w:spacing w:val="-3"/>
          <w:sz w:val="28"/>
          <w:szCs w:val="28"/>
          <w:lang w:val="es-ES" w:eastAsia="es-ES" w:bidi="es-ES"/>
        </w:rPr>
        <w:t>antes</w:t>
      </w:r>
      <w:r w:rsidRPr="003028B8">
        <w:rPr>
          <w:rFonts w:ascii="ITC New Baskerville Roman" w:eastAsia="ITC New Baskerville Roman" w:hAnsi="ITC New Baskerville Roman" w:cs="ITC New Baskerville Roman"/>
          <w:spacing w:val="-3"/>
          <w:sz w:val="28"/>
          <w:szCs w:val="28"/>
          <w:lang w:val="es-ES" w:eastAsia="es-ES" w:bidi="es-ES"/>
        </w:rPr>
        <w:t xml:space="preserve"> de la muerte</w:t>
      </w:r>
      <w:r w:rsidR="005E2EAC">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durante el sueño, la anestesia o el coma, que mucho dice de la relación mente-cuerpo. </w:t>
      </w:r>
    </w:p>
    <w:p w14:paraId="0EE62BD7" w14:textId="77777777" w:rsidR="001A10B2" w:rsidRPr="003028B8" w:rsidRDefault="00306A2D" w:rsidP="003028B8">
      <w:pPr>
        <w:spacing w:line="360" w:lineRule="auto"/>
        <w:ind w:left="519" w:hanging="280"/>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4) Tal extinción plantea las curiosas posibilidades de una vida </w:t>
      </w:r>
      <w:r w:rsidRPr="005E2EAC">
        <w:rPr>
          <w:rFonts w:ascii="ITC New Baskerville Roman" w:eastAsia="ITC New Baskerville Roman" w:hAnsi="ITC New Baskerville Roman" w:cs="ITC New Baskerville Roman"/>
          <w:i/>
          <w:spacing w:val="-3"/>
          <w:sz w:val="28"/>
          <w:szCs w:val="28"/>
          <w:lang w:val="es-ES" w:eastAsia="es-ES" w:bidi="es-ES"/>
        </w:rPr>
        <w:t>sin</w:t>
      </w:r>
      <w:r w:rsidRPr="003028B8">
        <w:rPr>
          <w:rFonts w:ascii="ITC New Baskerville Roman" w:eastAsia="ITC New Baskerville Roman" w:hAnsi="ITC New Baskerville Roman" w:cs="ITC New Baskerville Roman"/>
          <w:spacing w:val="-3"/>
          <w:sz w:val="28"/>
          <w:szCs w:val="28"/>
          <w:lang w:val="es-ES" w:eastAsia="es-ES" w:bidi="es-ES"/>
        </w:rPr>
        <w:t xml:space="preserve"> conciencia y de su antípoda, una conciencia </w:t>
      </w:r>
      <w:r w:rsidRPr="005E2EAC">
        <w:rPr>
          <w:rFonts w:ascii="ITC New Baskerville Roman" w:eastAsia="ITC New Baskerville Roman" w:hAnsi="ITC New Baskerville Roman" w:cs="ITC New Baskerville Roman"/>
          <w:i/>
          <w:spacing w:val="-3"/>
          <w:sz w:val="28"/>
          <w:szCs w:val="28"/>
          <w:lang w:val="es-ES" w:eastAsia="es-ES" w:bidi="es-ES"/>
        </w:rPr>
        <w:t>sin</w:t>
      </w:r>
      <w:r w:rsidRPr="003028B8">
        <w:rPr>
          <w:rFonts w:ascii="ITC New Baskerville Roman" w:eastAsia="ITC New Baskerville Roman" w:hAnsi="ITC New Baskerville Roman" w:cs="ITC New Baskerville Roman"/>
          <w:spacing w:val="-3"/>
          <w:sz w:val="28"/>
          <w:szCs w:val="28"/>
          <w:lang w:val="es-ES" w:eastAsia="es-ES" w:bidi="es-ES"/>
        </w:rPr>
        <w:t xml:space="preserve"> vida. </w:t>
      </w:r>
    </w:p>
    <w:p w14:paraId="2F2C9599" w14:textId="1AD91D2F" w:rsidR="001A10B2" w:rsidRPr="003028B8" w:rsidRDefault="00306A2D" w:rsidP="003028B8">
      <w:pPr>
        <w:spacing w:line="360" w:lineRule="auto"/>
        <w:ind w:left="519" w:hanging="280"/>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5) Para reflexionar sobre la relación entre conciencia y muerte es tambi</w:t>
      </w:r>
      <w:r w:rsidR="00433DB7">
        <w:rPr>
          <w:rFonts w:ascii="ITC New Baskerville Roman" w:eastAsia="ITC New Baskerville Roman" w:hAnsi="ITC New Baskerville Roman" w:cs="ITC New Baskerville Roman"/>
          <w:spacing w:val="-3"/>
          <w:sz w:val="28"/>
          <w:szCs w:val="28"/>
          <w:lang w:val="es-ES" w:eastAsia="es-ES" w:bidi="es-ES"/>
        </w:rPr>
        <w:t>é</w:t>
      </w:r>
      <w:r w:rsidRPr="003028B8">
        <w:rPr>
          <w:rFonts w:ascii="ITC New Baskerville Roman" w:eastAsia="ITC New Baskerville Roman" w:hAnsi="ITC New Baskerville Roman" w:cs="ITC New Baskerville Roman"/>
          <w:spacing w:val="-3"/>
          <w:sz w:val="28"/>
          <w:szCs w:val="28"/>
          <w:lang w:val="es-ES" w:eastAsia="es-ES" w:bidi="es-ES"/>
        </w:rPr>
        <w:t xml:space="preserve">n esencial considerar a la conciencia </w:t>
      </w:r>
      <w:r w:rsidRPr="005E2EAC">
        <w:rPr>
          <w:rFonts w:ascii="ITC New Baskerville Roman" w:eastAsia="ITC New Baskerville Roman" w:hAnsi="ITC New Baskerville Roman" w:cs="ITC New Baskerville Roman"/>
          <w:i/>
          <w:spacing w:val="-3"/>
          <w:sz w:val="28"/>
          <w:szCs w:val="28"/>
          <w:lang w:val="es-ES" w:eastAsia="es-ES" w:bidi="es-ES"/>
        </w:rPr>
        <w:t>cerca</w:t>
      </w:r>
      <w:r w:rsidRPr="003028B8">
        <w:rPr>
          <w:rFonts w:ascii="ITC New Baskerville Roman" w:eastAsia="ITC New Baskerville Roman" w:hAnsi="ITC New Baskerville Roman" w:cs="ITC New Baskerville Roman"/>
          <w:spacing w:val="-3"/>
          <w:sz w:val="28"/>
          <w:szCs w:val="28"/>
          <w:lang w:val="es-ES" w:eastAsia="es-ES" w:bidi="es-ES"/>
        </w:rPr>
        <w:t xml:space="preserve"> y </w:t>
      </w:r>
      <w:r w:rsidRPr="005E2EAC">
        <w:rPr>
          <w:rFonts w:ascii="ITC New Baskerville Roman" w:eastAsia="ITC New Baskerville Roman" w:hAnsi="ITC New Baskerville Roman" w:cs="ITC New Baskerville Roman"/>
          <w:i/>
          <w:spacing w:val="-3"/>
          <w:sz w:val="28"/>
          <w:szCs w:val="28"/>
          <w:lang w:val="es-ES" w:eastAsia="es-ES" w:bidi="es-ES"/>
        </w:rPr>
        <w:t>en</w:t>
      </w:r>
      <w:r w:rsidRPr="003028B8">
        <w:rPr>
          <w:rFonts w:ascii="ITC New Baskerville Roman" w:eastAsia="ITC New Baskerville Roman" w:hAnsi="ITC New Baskerville Roman" w:cs="ITC New Baskerville Roman"/>
          <w:spacing w:val="-3"/>
          <w:sz w:val="28"/>
          <w:szCs w:val="28"/>
          <w:lang w:val="es-ES" w:eastAsia="es-ES" w:bidi="es-ES"/>
        </w:rPr>
        <w:t xml:space="preserve"> el momento de la muerte. </w:t>
      </w:r>
    </w:p>
    <w:p w14:paraId="5C73D4CA" w14:textId="164152CB" w:rsidR="001A10B2" w:rsidRPr="003028B8" w:rsidRDefault="00306A2D" w:rsidP="003028B8">
      <w:pPr>
        <w:spacing w:line="360" w:lineRule="auto"/>
        <w:ind w:left="519" w:hanging="280"/>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6) Finalmente está la posibilidad de una conciencia </w:t>
      </w:r>
      <w:r w:rsidRPr="005E2EAC">
        <w:rPr>
          <w:rFonts w:ascii="ITC New Baskerville Roman" w:eastAsia="ITC New Baskerville Roman" w:hAnsi="ITC New Baskerville Roman" w:cs="ITC New Baskerville Roman"/>
          <w:i/>
          <w:spacing w:val="-3"/>
          <w:sz w:val="28"/>
          <w:szCs w:val="28"/>
          <w:lang w:val="es-ES" w:eastAsia="es-ES" w:bidi="es-ES"/>
        </w:rPr>
        <w:t>tras</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o</w:t>
      </w:r>
      <w:r w:rsidR="00433DB7">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dicho de otra forma y con otra preposición, la angustiosa pregunta de si acaso la conciencia llega sólo </w:t>
      </w:r>
      <w:r w:rsidRPr="005E2EAC">
        <w:rPr>
          <w:rFonts w:ascii="ITC New Baskerville Roman" w:eastAsia="ITC New Baskerville Roman" w:hAnsi="ITC New Baskerville Roman" w:cs="ITC New Baskerville Roman"/>
          <w:i/>
          <w:spacing w:val="-3"/>
          <w:sz w:val="28"/>
          <w:szCs w:val="28"/>
          <w:lang w:val="es-ES" w:eastAsia="es-ES" w:bidi="es-ES"/>
        </w:rPr>
        <w:t>hasta</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w:t>
      </w:r>
    </w:p>
    <w:p w14:paraId="62B72ACA" w14:textId="4CA199D4"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5"/>
          <w:sz w:val="28"/>
          <w:szCs w:val="28"/>
          <w:lang w:val="es-ES" w:eastAsia="es-ES" w:bidi="es-ES"/>
        </w:rPr>
        <w:lastRenderedPageBreak/>
        <w:t>Analicemos cada cuestión por separado y en este orden</w:t>
      </w:r>
      <w:r w:rsidRPr="003028B8">
        <w:rPr>
          <w:rFonts w:ascii="ITC New Baskerville Roman" w:eastAsia="ITC New Baskerville Roman" w:hAnsi="ITC New Baskerville Roman" w:cs="ITC New Baskerville Roman"/>
          <w:spacing w:val="-3"/>
          <w:sz w:val="28"/>
          <w:szCs w:val="28"/>
          <w:lang w:val="es-ES" w:eastAsia="es-ES" w:bidi="es-ES"/>
        </w:rPr>
        <w:t xml:space="preserve"> de atolladero creciente, del que será difícil salir ileso.</w:t>
      </w:r>
    </w:p>
    <w:p w14:paraId="27F16652" w14:textId="77777777" w:rsidR="001A10B2" w:rsidRPr="003028B8" w:rsidRDefault="001A10B2" w:rsidP="003028B8">
      <w:pPr>
        <w:spacing w:line="360" w:lineRule="auto"/>
        <w:ind w:left="519" w:hanging="280"/>
        <w:rPr>
          <w:rFonts w:ascii="ITC New Baskerville Roman" w:eastAsia="ITC New Baskerville Roman" w:hAnsi="ITC New Baskerville Roman" w:cs="ITC New Baskerville Roman"/>
          <w:spacing w:val="-3"/>
          <w:sz w:val="28"/>
          <w:szCs w:val="28"/>
          <w:lang w:val="es-ES" w:eastAsia="es-ES" w:bidi="es-ES"/>
        </w:rPr>
      </w:pPr>
    </w:p>
    <w:p w14:paraId="72EF1095" w14:textId="77777777" w:rsidR="001A10B2" w:rsidRPr="003028B8" w:rsidRDefault="001A10B2" w:rsidP="003028B8">
      <w:pPr>
        <w:spacing w:line="360" w:lineRule="auto"/>
        <w:ind w:left="519" w:hanging="280"/>
        <w:rPr>
          <w:rFonts w:ascii="ITC New Baskerville Roman" w:eastAsia="ITC New Baskerville Roman" w:hAnsi="ITC New Baskerville Roman" w:cs="ITC New Baskerville Roman"/>
          <w:spacing w:val="-3"/>
          <w:sz w:val="28"/>
          <w:szCs w:val="28"/>
          <w:lang w:val="es-ES" w:eastAsia="es-ES" w:bidi="es-ES"/>
        </w:rPr>
      </w:pPr>
    </w:p>
    <w:p w14:paraId="585C1831" w14:textId="77777777" w:rsidR="001A10B2" w:rsidRPr="003028B8" w:rsidRDefault="00306A2D" w:rsidP="003028B8">
      <w:pPr>
        <w:spacing w:line="360" w:lineRule="auto"/>
        <w:rPr>
          <w:rFonts w:ascii="ITC New Baskerville Roman" w:eastAsia="ITC New Baskerville Roman" w:hAnsi="ITC New Baskerville Roman" w:cs="ITC New Baskerville Roman"/>
          <w:smallCaps/>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1. La conciencia de la muerte</w:t>
      </w:r>
    </w:p>
    <w:p w14:paraId="6018F793"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38DEB232" w14:textId="287489B4" w:rsidR="001A10B2" w:rsidRPr="003028B8" w:rsidRDefault="00306A2D" w:rsidP="00433DB7">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conciencia de la muerte, en el sentido de saber que vamos a perecer como todo lo vivo, como caduca todo lo existente, no sólo es marca tradicional de humanidad: es posiblemente el conocimiento más trascendental, opaco y ambiguo que posee el ser humano. En efecto, al tiempo que proporciona una afli</w:t>
      </w:r>
      <w:r w:rsidR="003028B8">
        <w:rPr>
          <w:rFonts w:ascii="ITC New Baskerville Roman" w:eastAsia="ITC New Baskerville Roman" w:hAnsi="ITC New Baskerville Roman" w:cs="ITC New Baskerville Roman"/>
          <w:spacing w:val="-3"/>
          <w:sz w:val="28"/>
          <w:szCs w:val="28"/>
          <w:lang w:val="es-ES" w:eastAsia="es-ES" w:bidi="es-ES"/>
        </w:rPr>
        <w:t>gida certeza de terminación ina</w:t>
      </w:r>
      <w:r w:rsidRPr="003028B8">
        <w:rPr>
          <w:rFonts w:ascii="ITC New Baskerville Roman" w:eastAsia="ITC New Baskerville Roman" w:hAnsi="ITC New Baskerville Roman" w:cs="ITC New Baskerville Roman"/>
          <w:spacing w:val="-3"/>
          <w:sz w:val="28"/>
          <w:szCs w:val="28"/>
          <w:lang w:val="es-ES" w:eastAsia="es-ES" w:bidi="es-ES"/>
        </w:rPr>
        <w:t xml:space="preserve">pelable y nos enfrenta al misterio más inquietante, tal conocimiento fertiliza la significación de la vida y nos impulsa a un progreso tenaz. La noción asumida de la muerte hace vivir vidas mejores, pues, como lo recrea Borges en </w:t>
      </w:r>
      <w:r w:rsidRPr="003028B8">
        <w:rPr>
          <w:rFonts w:ascii="ITC New Baskerville Roman" w:eastAsia="ITC New Baskerville Roman" w:hAnsi="ITC New Baskerville Roman" w:cs="ITC New Baskerville Roman"/>
          <w:i/>
          <w:spacing w:val="-3"/>
          <w:sz w:val="28"/>
          <w:szCs w:val="28"/>
          <w:lang w:val="es-ES" w:eastAsia="es-ES" w:bidi="es-ES"/>
        </w:rPr>
        <w:t>El inmortal</w:t>
      </w:r>
      <w:r w:rsidRPr="003028B8">
        <w:rPr>
          <w:rFonts w:ascii="ITC New Baskerville Roman" w:eastAsia="ITC New Baskerville Roman" w:hAnsi="ITC New Baskerville Roman" w:cs="ITC New Baskerville Roman"/>
          <w:spacing w:val="-3"/>
          <w:sz w:val="28"/>
          <w:szCs w:val="28"/>
          <w:lang w:val="es-ES" w:eastAsia="es-ES" w:bidi="es-ES"/>
        </w:rPr>
        <w:t>, una permanencia en este mundo significaría impunidad y pérdida completa de sentido. Esta seguridad de aniquilamiento puede ser fuente del máximo terror, del más gentil consuelo, de la represión más severa, de la resignación más serena o de la esperanza más desaforada. Además de todo esto, la conciencia de la muerte es el origen de una idea singularmente audaz de nuestra especie: la profusa noción de la eternidad, sea ésta la oscuridad permanente, la vida perdurable, la sabiduría infinita, el gozo o el dolor eternos, el proceso perenne o el eterno retorno. Esta conciencia crucial de la human</w:t>
      </w:r>
      <w:r w:rsidR="005E2EAC">
        <w:rPr>
          <w:rFonts w:ascii="ITC New Baskerville Roman" w:eastAsia="ITC New Baskerville Roman" w:hAnsi="ITC New Baskerville Roman" w:cs="ITC New Baskerville Roman"/>
          <w:spacing w:val="-3"/>
          <w:sz w:val="28"/>
          <w:szCs w:val="28"/>
          <w:lang w:val="es-ES" w:eastAsia="es-ES" w:bidi="es-ES"/>
        </w:rPr>
        <w:t>idad, ¿en qué consiste?, ¿d</w:t>
      </w:r>
      <w:r w:rsidR="003028B8">
        <w:rPr>
          <w:rFonts w:ascii="ITC New Baskerville Roman" w:eastAsia="ITC New Baskerville Roman" w:hAnsi="ITC New Baskerville Roman" w:cs="ITC New Baskerville Roman"/>
          <w:spacing w:val="-3"/>
          <w:sz w:val="28"/>
          <w:szCs w:val="28"/>
          <w:lang w:val="es-ES" w:eastAsia="es-ES" w:bidi="es-ES"/>
        </w:rPr>
        <w:t>e dón</w:t>
      </w:r>
      <w:r w:rsidRPr="003028B8">
        <w:rPr>
          <w:rFonts w:ascii="ITC New Baskerville Roman" w:eastAsia="ITC New Baskerville Roman" w:hAnsi="ITC New Baskerville Roman" w:cs="ITC New Baskerville Roman"/>
          <w:spacing w:val="-3"/>
          <w:sz w:val="28"/>
          <w:szCs w:val="28"/>
          <w:lang w:val="es-ES" w:eastAsia="es-ES" w:bidi="es-ES"/>
        </w:rPr>
        <w:t>de viene?</w:t>
      </w:r>
    </w:p>
    <w:p w14:paraId="5267024D" w14:textId="77777777"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Tales preguntas remiten a tres asuntos empíricos de trascendencia: la conducta de duelo en los animales, los primeros ritos funerales en los humanos primitivos y el saber de la muerte en la infancia. Son tres fenómenos que, como tantos otros relevantes para los humanos, se enlazan y reca</w:t>
      </w:r>
      <w:r w:rsidR="003028B8">
        <w:rPr>
          <w:rFonts w:ascii="ITC New Baskerville Roman" w:eastAsia="ITC New Baskerville Roman" w:hAnsi="ITC New Baskerville Roman" w:cs="ITC New Baskerville Roman"/>
          <w:spacing w:val="-3"/>
          <w:sz w:val="28"/>
          <w:szCs w:val="28"/>
          <w:lang w:val="es-ES" w:eastAsia="es-ES" w:bidi="es-ES"/>
        </w:rPr>
        <w:t>pi</w:t>
      </w:r>
      <w:r w:rsidRPr="003028B8">
        <w:rPr>
          <w:rFonts w:ascii="ITC New Baskerville Roman" w:eastAsia="ITC New Baskerville Roman" w:hAnsi="ITC New Baskerville Roman" w:cs="ITC New Baskerville Roman"/>
          <w:spacing w:val="-3"/>
          <w:sz w:val="28"/>
          <w:szCs w:val="28"/>
          <w:lang w:val="es-ES" w:eastAsia="es-ES" w:bidi="es-ES"/>
        </w:rPr>
        <w:t>tulan en la filogenia y la ontogenia de nuestra especie. Vale la pena examinarlos someramente.</w:t>
      </w:r>
    </w:p>
    <w:p w14:paraId="54D03184" w14:textId="04C90FA0"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Aunque los elefantes no van a sus cementerios a morir, como se creía antes, lo cierto es que estos paquidermos de prominente cerebro están muy interesados en los huesos de sus conespecíficos (Moss, </w:t>
      </w:r>
      <w:r w:rsidR="007150D2" w:rsidRPr="00837700">
        <w:rPr>
          <w:rFonts w:ascii="ITC New Baskerville Roman" w:eastAsia="ITC New Baskerville Roman" w:hAnsi="ITC New Baskerville Roman" w:cs="ITC New Baskerville Roman"/>
          <w:i/>
          <w:spacing w:val="-3"/>
          <w:sz w:val="28"/>
          <w:szCs w:val="28"/>
          <w:lang w:val="es-ES" w:eastAsia="es-ES" w:bidi="es-ES"/>
        </w:rPr>
        <w:t xml:space="preserve">apud </w:t>
      </w:r>
      <w:r w:rsidRPr="003028B8">
        <w:rPr>
          <w:rFonts w:ascii="ITC New Baskerville Roman" w:eastAsia="ITC New Baskerville Roman" w:hAnsi="ITC New Baskerville Roman" w:cs="ITC New Baskerville Roman"/>
          <w:spacing w:val="-3"/>
          <w:sz w:val="28"/>
          <w:szCs w:val="28"/>
          <w:lang w:val="es-ES" w:eastAsia="es-ES" w:bidi="es-ES"/>
        </w:rPr>
        <w:t>Masson y McArthy, 1995). Su reacción a los despojos de proboscidio es insólita: los inspeccionan, los acarician, los mueven y los acarrean con la trompa. Cual desmesurados Hamlet, examinan con mayor detenimiento los cráneos y colmillos, como si pretendieran reconocer al individuo. Moss (</w:t>
      </w:r>
      <w:r w:rsidR="007150D2" w:rsidRPr="00C44310">
        <w:rPr>
          <w:rFonts w:ascii="ITC New Baskerville Roman" w:eastAsia="ITC New Baskerville Roman" w:hAnsi="ITC New Baskerville Roman" w:cs="ITC New Baskerville Roman"/>
          <w:i/>
          <w:spacing w:val="-3"/>
          <w:sz w:val="28"/>
          <w:szCs w:val="28"/>
          <w:lang w:val="es-ES" w:eastAsia="es-ES" w:bidi="es-ES"/>
        </w:rPr>
        <w:t xml:space="preserve">apud </w:t>
      </w:r>
      <w:r w:rsidR="007150D2" w:rsidRPr="003028B8">
        <w:rPr>
          <w:rFonts w:ascii="ITC New Baskerville Roman" w:eastAsia="ITC New Baskerville Roman" w:hAnsi="ITC New Baskerville Roman" w:cs="ITC New Baskerville Roman"/>
          <w:spacing w:val="-3"/>
          <w:sz w:val="28"/>
          <w:szCs w:val="28"/>
          <w:lang w:val="es-ES" w:eastAsia="es-ES" w:bidi="es-ES"/>
        </w:rPr>
        <w:t>Masson y McArthy, 1995</w:t>
      </w:r>
      <w:r w:rsidRPr="003028B8">
        <w:rPr>
          <w:rFonts w:ascii="ITC New Baskerville Roman" w:eastAsia="ITC New Baskerville Roman" w:hAnsi="ITC New Baskerville Roman" w:cs="ITC New Baskerville Roman"/>
          <w:spacing w:val="-3"/>
          <w:sz w:val="28"/>
          <w:szCs w:val="28"/>
          <w:lang w:val="es-ES" w:eastAsia="es-ES" w:bidi="es-ES"/>
        </w:rPr>
        <w:t xml:space="preserve">) también ha documentado cómo una manada de elefantes rodeaba a un compañero recién muerto, a ratos mirando hacia dentro y en otros hacia fuera del círculo. La elaborada conducta grupal sugiere mucho más que el simple reconocimiento de inercia en el cadáver. Aunque desde la necesaria sobriedad de la ciencia conductual sería aventurado suponer que los integrantes de este suceso comunal sientan dolor o angustia, quizás no lo sea tanto plantear que se trata de un rito funeral rudimentario. </w:t>
      </w:r>
    </w:p>
    <w:p w14:paraId="52088439" w14:textId="30691750"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Más dramática aún es la observación hecha por Geza Teleki una mañana de 1968 sobre los campos de Gombe en los chimpancés estudiados por la célebre primatóloga Jane Go</w:t>
      </w:r>
      <w:r w:rsidR="007150D2">
        <w:rPr>
          <w:rFonts w:ascii="ITC New Baskerville Roman" w:eastAsia="ITC New Baskerville Roman" w:hAnsi="ITC New Baskerville Roman" w:cs="ITC New Baskerville Roman"/>
          <w:spacing w:val="-3"/>
          <w:sz w:val="28"/>
          <w:szCs w:val="28"/>
          <w:lang w:val="es-ES" w:eastAsia="es-ES" w:bidi="es-ES"/>
        </w:rPr>
        <w:t>o</w:t>
      </w:r>
      <w:r w:rsidRPr="003028B8">
        <w:rPr>
          <w:rFonts w:ascii="ITC New Baskerville Roman" w:eastAsia="ITC New Baskerville Roman" w:hAnsi="ITC New Baskerville Roman" w:cs="ITC New Baskerville Roman"/>
          <w:spacing w:val="-3"/>
          <w:sz w:val="28"/>
          <w:szCs w:val="28"/>
          <w:lang w:val="es-ES" w:eastAsia="es-ES" w:bidi="es-ES"/>
        </w:rPr>
        <w:t>dall (</w:t>
      </w:r>
      <w:r w:rsidR="007150D2">
        <w:rPr>
          <w:rFonts w:ascii="ITC New Baskerville Roman" w:eastAsia="ITC New Baskerville Roman" w:hAnsi="ITC New Baskerville Roman" w:cs="ITC New Baskerville Roman"/>
          <w:i/>
          <w:spacing w:val="-3"/>
          <w:sz w:val="28"/>
          <w:szCs w:val="28"/>
          <w:lang w:val="es-ES" w:eastAsia="es-ES" w:bidi="es-ES"/>
        </w:rPr>
        <w:t xml:space="preserve">apud </w:t>
      </w:r>
      <w:r w:rsidRPr="003028B8">
        <w:rPr>
          <w:rFonts w:ascii="ITC New Baskerville Roman" w:eastAsia="ITC New Baskerville Roman" w:hAnsi="ITC New Baskerville Roman" w:cs="ITC New Baskerville Roman"/>
          <w:spacing w:val="-3"/>
          <w:sz w:val="28"/>
          <w:szCs w:val="28"/>
          <w:lang w:val="es-ES" w:eastAsia="es-ES" w:bidi="es-ES"/>
        </w:rPr>
        <w:t xml:space="preserve">Masson y McArthy, 1995: 95-6). La muerte accidental de Rix, un macho adulto, produjo una reacción intensa en la tropa. Los simios inicialmente gritaban, atacaban, arrojaban piedras, copulaban. Poco a poco se tranquilizaron, pero interrumpieron su habitual desplazamiento en busca de alimento para permanecer en grupos alrededor del cuerpo el resto del día. Algunos se acercaban al cadáver de Rix y lo observaban detenidamente o lo tocaban suavemente con las puntas de los dedos. El adolescente Godi permaneció durante horas junto a Rix y gritaba perturbado cuando otros se acercaban. Al final del día la tropa siguió su camino, pero Godi perseveró un buen rato mirando a Rix fijamente hasta que finalmente corrió hacia sus compañeros. Incidentes como éste y la extensa evidencia de uso de herramientas, vocalizaciones y política interindividual en los chimpancés recolectada durante décadas permite proponer con mayor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solidez que este indudable rito funerario se debe relacionar con sentimientos y saberes que estipulan una conciencia </w:t>
      </w:r>
      <w:r w:rsidRPr="0079164F">
        <w:rPr>
          <w:rFonts w:ascii="ITC New Baskerville Roman" w:eastAsia="ITC New Baskerville Roman" w:hAnsi="ITC New Baskerville Roman" w:cs="ITC New Baskerville Roman"/>
          <w:spacing w:val="-3"/>
          <w:sz w:val="28"/>
          <w:szCs w:val="28"/>
          <w:lang w:val="es-ES" w:eastAsia="es-ES" w:bidi="es-ES"/>
        </w:rPr>
        <w:t>póngida</w:t>
      </w:r>
      <w:r w:rsidRPr="003028B8">
        <w:rPr>
          <w:rFonts w:ascii="ITC New Baskerville Roman" w:eastAsia="ITC New Baskerville Roman" w:hAnsi="ITC New Baskerville Roman" w:cs="ITC New Baskerville Roman"/>
          <w:spacing w:val="-3"/>
          <w:sz w:val="28"/>
          <w:szCs w:val="28"/>
          <w:lang w:val="es-ES" w:eastAsia="es-ES" w:bidi="es-ES"/>
        </w:rPr>
        <w:t xml:space="preserve"> de la muerte tan patente en su expresión como difícil de atisbar en sus posibles contenidos y cualidades subjetivas.</w:t>
      </w:r>
    </w:p>
    <w:p w14:paraId="2BC54E6F" w14:textId="67AA5576"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Dada esta disposición de nuestros parientes más próximos, es más fácil imaginar que los primeros homínidos se distinguieran no sólo por la domesticación del fuego, la pintura rupestre y el uso de instrumentos para preparar otras herramientas o hacer música, sino también por sus ritos funerarios. En la localidad de Atapuerca en España hay evidencia de almacenamiento de unos 32 </w:t>
      </w:r>
      <w:r w:rsidRPr="003028B8">
        <w:rPr>
          <w:rFonts w:ascii="ITC New Baskerville Roman" w:eastAsia="ITC New Baskerville Roman" w:hAnsi="ITC New Baskerville Roman" w:cs="ITC New Baskerville Roman"/>
          <w:i/>
          <w:spacing w:val="-3"/>
          <w:sz w:val="28"/>
          <w:szCs w:val="28"/>
          <w:lang w:val="es-ES" w:eastAsia="es-ES" w:bidi="es-ES"/>
        </w:rPr>
        <w:t>Homo sapiens</w:t>
      </w:r>
      <w:r w:rsidRPr="003028B8">
        <w:rPr>
          <w:rFonts w:ascii="ITC New Baskerville Roman" w:eastAsia="ITC New Baskerville Roman" w:hAnsi="ITC New Baskerville Roman" w:cs="ITC New Baskerville Roman"/>
          <w:spacing w:val="-3"/>
          <w:sz w:val="28"/>
          <w:szCs w:val="28"/>
          <w:lang w:val="es-ES" w:eastAsia="es-ES" w:bidi="es-ES"/>
        </w:rPr>
        <w:t xml:space="preserve"> hace 300000 años. Hace unos 120000 años los homínidos empezaron a enterrar a sus muertos. Quizás esto fue consecuencia de creencias asociadas al origen del lenguaje simbólico y a la autocon</w:t>
      </w:r>
      <w:r w:rsidR="002270D0">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ciencia, como serían la creencia de la muerte irreversible o la creencia de una individualidad perdurable. Un ritual funerario más elaborado data de hace 90000 años</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cuando ciertos </w:t>
      </w:r>
      <w:r w:rsidR="007150D2">
        <w:rPr>
          <w:rFonts w:ascii="ITC New Baskerville Roman" w:eastAsia="ITC New Baskerville Roman" w:hAnsi="ITC New Baskerville Roman" w:cs="ITC New Baskerville Roman"/>
          <w:spacing w:val="-3"/>
          <w:sz w:val="28"/>
          <w:szCs w:val="28"/>
          <w:lang w:val="es-ES" w:eastAsia="es-ES" w:bidi="es-ES"/>
        </w:rPr>
        <w:t>n</w:t>
      </w:r>
      <w:r w:rsidR="007150D2" w:rsidRPr="003028B8">
        <w:rPr>
          <w:rFonts w:ascii="ITC New Baskerville Roman" w:eastAsia="ITC New Baskerville Roman" w:hAnsi="ITC New Baskerville Roman" w:cs="ITC New Baskerville Roman"/>
          <w:spacing w:val="-3"/>
          <w:sz w:val="28"/>
          <w:szCs w:val="28"/>
          <w:lang w:val="es-ES" w:eastAsia="es-ES" w:bidi="es-ES"/>
        </w:rPr>
        <w:t xml:space="preserve">eandertales </w:t>
      </w:r>
      <w:r w:rsidRPr="003028B8">
        <w:rPr>
          <w:rFonts w:ascii="ITC New Baskerville Roman" w:eastAsia="ITC New Baskerville Roman" w:hAnsi="ITC New Baskerville Roman" w:cs="ITC New Baskerville Roman"/>
          <w:spacing w:val="-3"/>
          <w:sz w:val="28"/>
          <w:szCs w:val="28"/>
          <w:lang w:val="es-ES" w:eastAsia="es-ES" w:bidi="es-ES"/>
        </w:rPr>
        <w:t>enterraban a sus parientes en tumbas cerca</w:t>
      </w:r>
      <w:r w:rsidR="003028B8">
        <w:rPr>
          <w:rFonts w:ascii="ITC New Baskerville Roman" w:eastAsia="ITC New Baskerville Roman" w:hAnsi="ITC New Baskerville Roman" w:cs="ITC New Baskerville Roman"/>
          <w:spacing w:val="-3"/>
          <w:sz w:val="28"/>
          <w:szCs w:val="28"/>
          <w:lang w:val="es-ES" w:eastAsia="es-ES" w:bidi="es-ES"/>
        </w:rPr>
        <w:t xml:space="preserve">nas a sus viviendas. Colocaban </w:t>
      </w:r>
      <w:r w:rsidRPr="003028B8">
        <w:rPr>
          <w:rFonts w:ascii="ITC New Baskerville Roman" w:eastAsia="ITC New Baskerville Roman" w:hAnsi="ITC New Baskerville Roman" w:cs="ITC New Baskerville Roman"/>
          <w:spacing w:val="-3"/>
          <w:sz w:val="28"/>
          <w:szCs w:val="28"/>
          <w:lang w:val="es-ES" w:eastAsia="es-ES" w:bidi="es-ES"/>
        </w:rPr>
        <w:t xml:space="preserve">los cuerpos en posición fetal, los teñían de rojo con pigmento vegetal o los adornaban con diferentes tipos de flores. A veces instalaban en las tumbas huesos de animales y herramientas. Este hallazgo señala no sólo una conciencia de la muerte y una preparación del cadáver para un futuro, sino también sugiere que las formas de inhumación influyen a su vez </w:t>
      </w:r>
      <w:r w:rsidR="007150D2">
        <w:rPr>
          <w:rFonts w:ascii="ITC New Baskerville Roman" w:eastAsia="ITC New Baskerville Roman" w:hAnsi="ITC New Baskerville Roman" w:cs="ITC New Baskerville Roman"/>
          <w:spacing w:val="-3"/>
          <w:sz w:val="28"/>
          <w:szCs w:val="28"/>
          <w:lang w:val="es-ES" w:eastAsia="es-ES" w:bidi="es-ES"/>
        </w:rPr>
        <w:t>en</w:t>
      </w:r>
      <w:r w:rsidR="007150D2"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las creencias sobre la muerte (Illich, 1975</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n</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205). </w:t>
      </w:r>
    </w:p>
    <w:p w14:paraId="4B5EB5FD" w14:textId="20E774D0"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Aún hoy día, los grupos remanentes del neolítico, desde los pigmeos hasta los esquimales y los aborígenes de Australia, mantienen un intenso trato con los difuntos: se les evoca y acoge, se les teme y conjura, se les adjudican grandes poderes. La investigación etnológica es muy consistente en afirmar que los llamados </w:t>
      </w:r>
      <w:r w:rsidRPr="003028B8">
        <w:rPr>
          <w:rFonts w:ascii="ITC New Baskerville Roman" w:eastAsia="ITC New Baskerville Roman" w:hAnsi="ITC New Baskerville Roman" w:cs="ITC New Baskerville Roman"/>
          <w:i/>
          <w:spacing w:val="-3"/>
          <w:sz w:val="28"/>
          <w:szCs w:val="28"/>
          <w:lang w:val="es-ES" w:eastAsia="es-ES" w:bidi="es-ES"/>
        </w:rPr>
        <w:t>pueblos primitivos</w:t>
      </w:r>
      <w:r w:rsidRPr="003028B8">
        <w:rPr>
          <w:rFonts w:ascii="ITC New Baskerville Roman" w:eastAsia="ITC New Baskerville Roman" w:hAnsi="ITC New Baskerville Roman" w:cs="ITC New Baskerville Roman"/>
          <w:spacing w:val="-3"/>
          <w:sz w:val="28"/>
          <w:szCs w:val="28"/>
          <w:lang w:val="es-ES" w:eastAsia="es-ES" w:bidi="es-ES"/>
        </w:rPr>
        <w:t xml:space="preserve"> conciben un alma que procede de una deidad y que vuelve a ella después de la muerte (Jensen, 1966: 386). En relación subsecuente con esta creencia, los primeros agricultores ya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instalaban a sus muertos en cementerios. Como la simiente, los difuntos eran sembrados en la tierra y seguramente renacerían en el mundo de los ancestros, en ese ámbito sobrenatural, misterioso y mágico que desde ese concepto original elaboran los sistemas religiosos. De allí a las pirámides funerarias de Egipto y Mesoamérica no hay más que un brinco durante el cual, además, se generan por todo el orbe las prolíficas manifestaciones culturales sobre la muerte y que no son el tema del presente escrito. </w:t>
      </w:r>
    </w:p>
    <w:p w14:paraId="0B78978F" w14:textId="12F4522E"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Esta dilatada toma de conciencia acerca de la muerte en fases sucesivas y constructivas, sembrada tanto de conjeturas como de cultos, de emblemas y prodigios, parece repro</w:t>
      </w:r>
      <w:r w:rsidR="003028B8">
        <w:rPr>
          <w:rFonts w:ascii="ITC New Baskerville Roman" w:eastAsia="ITC New Baskerville Roman" w:hAnsi="ITC New Baskerville Roman" w:cs="ITC New Baskerville Roman"/>
          <w:spacing w:val="-3"/>
          <w:sz w:val="28"/>
          <w:szCs w:val="28"/>
          <w:lang w:val="es-ES" w:eastAsia="es-ES" w:bidi="es-ES"/>
        </w:rPr>
        <w:t>du</w:t>
      </w:r>
      <w:r w:rsidRPr="003028B8">
        <w:rPr>
          <w:rFonts w:ascii="ITC New Baskerville Roman" w:eastAsia="ITC New Baskerville Roman" w:hAnsi="ITC New Baskerville Roman" w:cs="ITC New Baskerville Roman"/>
          <w:spacing w:val="-3"/>
          <w:sz w:val="28"/>
          <w:szCs w:val="28"/>
          <w:lang w:val="es-ES" w:eastAsia="es-ES" w:bidi="es-ES"/>
        </w:rPr>
        <w:t>cirse aceleradamente en el desarrollo del infante humano. En efecto, durante los dos primeros años de vida</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los críos no tienen concepto de la muerte. Sin embargo, durante la adquisición del lenguaje ya entienden que algunas cosas, animales o personas se van y no regresan. Entre los tres y los cinco años</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 vida y la muerte se ven como estados alternados y no necesariamente excluyentes. Los preescolares tienden a creer que no van a morir y que la muerte no es necesariamente irremediable</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o que es accidental, consecuencia, por ejemplo, de la vejez, la enf</w:t>
      </w:r>
      <w:r w:rsidR="007150D2">
        <w:rPr>
          <w:rFonts w:ascii="ITC New Baskerville Roman" w:eastAsia="ITC New Baskerville Roman" w:hAnsi="ITC New Baskerville Roman" w:cs="ITC New Baskerville Roman"/>
          <w:spacing w:val="-3"/>
          <w:sz w:val="28"/>
          <w:szCs w:val="28"/>
          <w:lang w:val="es-ES" w:eastAsia="es-ES" w:bidi="es-ES"/>
        </w:rPr>
        <w:t>ermedad o de un percance. Despué</w:t>
      </w:r>
      <w:r w:rsidRPr="003028B8">
        <w:rPr>
          <w:rFonts w:ascii="ITC New Baskerville Roman" w:eastAsia="ITC New Baskerville Roman" w:hAnsi="ITC New Baskerville Roman" w:cs="ITC New Baskerville Roman"/>
          <w:spacing w:val="-3"/>
          <w:sz w:val="28"/>
          <w:szCs w:val="28"/>
          <w:lang w:val="es-ES" w:eastAsia="es-ES" w:bidi="es-ES"/>
        </w:rPr>
        <w:t>s de los cinco años</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los infantes adquieren en etapas graduales un concepto más formado de la muer</w:t>
      </w:r>
      <w:r w:rsidRPr="003028B8">
        <w:rPr>
          <w:rFonts w:ascii="ITC New Baskerville Roman" w:eastAsia="ITC New Baskerville Roman" w:hAnsi="ITC New Baskerville Roman" w:cs="ITC New Baskerville Roman"/>
          <w:spacing w:val="-5"/>
          <w:sz w:val="28"/>
          <w:szCs w:val="28"/>
          <w:lang w:val="es-ES" w:eastAsia="es-ES" w:bidi="es-ES"/>
        </w:rPr>
        <w:t>te con sus cuatro rasgos tremendos y distintos, a saber: como</w:t>
      </w:r>
      <w:r w:rsidRPr="003028B8">
        <w:rPr>
          <w:rFonts w:ascii="ITC New Baskerville Roman" w:eastAsia="ITC New Baskerville Roman" w:hAnsi="ITC New Baskerville Roman" w:cs="ITC New Baskerville Roman"/>
          <w:spacing w:val="-3"/>
          <w:sz w:val="28"/>
          <w:szCs w:val="28"/>
          <w:lang w:val="es-ES" w:eastAsia="es-ES" w:bidi="es-ES"/>
        </w:rPr>
        <w:t xml:space="preserve"> un evento final, inevitable, universal y personal (Grollman, 1967). </w:t>
      </w:r>
    </w:p>
    <w:p w14:paraId="2C5B0AF6" w14:textId="2C49E53F" w:rsid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Sin embargo</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este conocimiento es, para decirlo así, teórico y provisional. La familiaridad con animales o personas muertas, la experiencia de perder seres amados y la cercanía de la propia muerte agregan a estos conceptos una conciencia no sólo en su sentido de conocimiento sino de experiencia, es decir, no sólo de información sino de vivencia. Se distinguen</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así</w:t>
      </w:r>
      <w:r w:rsidR="007150D2">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el enterarse de la muerte, el escrutar los despojos, el experimentar la pérdida y el enfrentar la extinción como estadios o aspectos de la conciencia sobre la </w:t>
      </w:r>
      <w:r w:rsidRPr="003028B8">
        <w:rPr>
          <w:rFonts w:ascii="ITC New Baskerville Roman" w:eastAsia="ITC New Baskerville Roman" w:hAnsi="ITC New Baskerville Roman" w:cs="ITC New Baskerville Roman"/>
          <w:spacing w:val="-5"/>
          <w:sz w:val="28"/>
          <w:szCs w:val="28"/>
          <w:lang w:val="es-ES" w:eastAsia="es-ES" w:bidi="es-ES"/>
        </w:rPr>
        <w:t>muerte, o como bien podría decir Soren Kierkegaard, com</w:t>
      </w:r>
      <w:r w:rsidRPr="003028B8">
        <w:rPr>
          <w:rFonts w:ascii="ITC New Baskerville Roman" w:eastAsia="ITC New Baskerville Roman" w:hAnsi="ITC New Baskerville Roman" w:cs="ITC New Baskerville Roman"/>
          <w:spacing w:val="-3"/>
          <w:sz w:val="28"/>
          <w:szCs w:val="28"/>
          <w:lang w:val="es-ES" w:eastAsia="es-ES" w:bidi="es-ES"/>
        </w:rPr>
        <w:t xml:space="preserve">o niveles crecientes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de una inapelable desesperanza que paradójicamente sólo se compensa por la aceptación cada vez más lúcida, cabal y consciente de la realidad de la muerte (Carse, </w:t>
      </w:r>
      <w:r w:rsidRPr="00C44310">
        <w:rPr>
          <w:rFonts w:ascii="ITC New Baskerville Roman" w:eastAsia="ITC New Baskerville Roman" w:hAnsi="ITC New Baskerville Roman" w:cs="ITC New Baskerville Roman"/>
          <w:spacing w:val="-3"/>
          <w:sz w:val="28"/>
          <w:szCs w:val="28"/>
          <w:lang w:val="es-ES" w:eastAsia="es-ES" w:bidi="es-ES"/>
        </w:rPr>
        <w:t>198</w:t>
      </w:r>
      <w:r w:rsidR="00385CA6" w:rsidRPr="00C44310">
        <w:rPr>
          <w:rFonts w:ascii="ITC New Baskerville Roman" w:eastAsia="ITC New Baskerville Roman" w:hAnsi="ITC New Baskerville Roman" w:cs="ITC New Baskerville Roman"/>
          <w:spacing w:val="-3"/>
          <w:sz w:val="28"/>
          <w:szCs w:val="28"/>
          <w:lang w:val="es-ES" w:eastAsia="es-ES" w:bidi="es-ES"/>
        </w:rPr>
        <w:t>7</w:t>
      </w:r>
      <w:r w:rsidRPr="00C4431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497).</w:t>
      </w:r>
    </w:p>
    <w:p w14:paraId="3BC05A2E" w14:textId="77777777" w:rsidR="003028B8" w:rsidRDefault="003028B8" w:rsidP="003028B8">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p>
    <w:p w14:paraId="5D50763E" w14:textId="77777777" w:rsidR="003028B8" w:rsidRDefault="003028B8" w:rsidP="003028B8">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p>
    <w:p w14:paraId="72D51910" w14:textId="77777777" w:rsidR="001A10B2" w:rsidRPr="003028B8" w:rsidRDefault="00306A2D" w:rsidP="003028B8">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2. La conciencia ante la muerte</w:t>
      </w:r>
    </w:p>
    <w:p w14:paraId="742F7445"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5B8C65D6" w14:textId="576D066C"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conciencia de la muerte toma una forma más vívida y aproximada cuando se anuncia inesperadamente a la persona un final más o menos preciso, próximo e ineludible. La psiquiatra suiza norteamericana Eli</w:t>
      </w:r>
      <w:r w:rsidR="003B3171">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abeth K</w:t>
      </w:r>
      <w:r w:rsidRPr="003028B8">
        <w:rPr>
          <w:rStyle w:val="Normal1"/>
          <w:rFonts w:ascii="ITC New Baskerville Roman" w:eastAsia="ITC New Baskerville Roman" w:hAnsi="ITC New Baskerville Roman" w:cs="ITC New Baskerville Roman"/>
          <w:sz w:val="28"/>
          <w:szCs w:val="28"/>
          <w:lang w:val="es-ES" w:eastAsia="es-ES" w:bidi="es-ES"/>
        </w:rPr>
        <w:t>ü</w:t>
      </w:r>
      <w:r w:rsidRPr="003028B8">
        <w:rPr>
          <w:rFonts w:ascii="ITC New Baskerville Roman" w:eastAsia="ITC New Baskerville Roman" w:hAnsi="ITC New Baskerville Roman" w:cs="ITC New Baskerville Roman"/>
          <w:spacing w:val="-3"/>
          <w:sz w:val="28"/>
          <w:szCs w:val="28"/>
          <w:lang w:val="es-ES" w:eastAsia="es-ES" w:bidi="es-ES"/>
        </w:rPr>
        <w:t xml:space="preserve">bler-Ross (1973) se volvió famosa hace unos 30 años al describir cinco estadios por los que transcurre la conciencia una vez que se le notifica al sujeto su fin inaplazable. Así, la conciencia ante la muerte transcurre por etapas exaltadas de negación, ira, regateo, depresión y aceptación. La </w:t>
      </w:r>
      <w:r w:rsidRPr="003028B8">
        <w:rPr>
          <w:rFonts w:ascii="ITC New Baskerville Roman" w:eastAsia="ITC New Baskerville Roman" w:hAnsi="ITC New Baskerville Roman" w:cs="ITC New Baskerville Roman"/>
          <w:i/>
          <w:spacing w:val="-3"/>
          <w:sz w:val="28"/>
          <w:szCs w:val="28"/>
          <w:lang w:val="es-ES" w:eastAsia="es-ES" w:bidi="es-ES"/>
        </w:rPr>
        <w:t>negación</w:t>
      </w:r>
      <w:r w:rsidRPr="003028B8">
        <w:rPr>
          <w:rFonts w:ascii="ITC New Baskerville Roman" w:eastAsia="ITC New Baskerville Roman" w:hAnsi="ITC New Baskerville Roman" w:cs="ITC New Baskerville Roman"/>
          <w:spacing w:val="-3"/>
          <w:sz w:val="28"/>
          <w:szCs w:val="28"/>
          <w:lang w:val="es-ES" w:eastAsia="es-ES" w:bidi="es-ES"/>
        </w:rPr>
        <w:t xml:space="preserve"> se refiere a la imposibilidad de aceptar la agonía y la extinción. La </w:t>
      </w:r>
      <w:r w:rsidRPr="003028B8">
        <w:rPr>
          <w:rFonts w:ascii="ITC New Baskerville Roman" w:eastAsia="ITC New Baskerville Roman" w:hAnsi="ITC New Baskerville Roman" w:cs="ITC New Baskerville Roman"/>
          <w:i/>
          <w:spacing w:val="-3"/>
          <w:sz w:val="28"/>
          <w:szCs w:val="28"/>
          <w:lang w:val="es-ES" w:eastAsia="es-ES" w:bidi="es-ES"/>
        </w:rPr>
        <w:t>ira</w:t>
      </w:r>
      <w:r w:rsidRPr="003028B8">
        <w:rPr>
          <w:rFonts w:ascii="ITC New Baskerville Roman" w:eastAsia="ITC New Baskerville Roman" w:hAnsi="ITC New Baskerville Roman" w:cs="ITC New Baskerville Roman"/>
          <w:spacing w:val="-3"/>
          <w:sz w:val="28"/>
          <w:szCs w:val="28"/>
          <w:lang w:val="es-ES" w:eastAsia="es-ES" w:bidi="es-ES"/>
        </w:rPr>
        <w:t xml:space="preserve"> constituye la proyección del dolor de la pérdida hacia los otros. El </w:t>
      </w:r>
      <w:r w:rsidRPr="003028B8">
        <w:rPr>
          <w:rFonts w:ascii="ITC New Baskerville Roman" w:eastAsia="ITC New Baskerville Roman" w:hAnsi="ITC New Baskerville Roman" w:cs="ITC New Baskerville Roman"/>
          <w:i/>
          <w:spacing w:val="-3"/>
          <w:sz w:val="28"/>
          <w:szCs w:val="28"/>
          <w:lang w:val="es-ES" w:eastAsia="es-ES" w:bidi="es-ES"/>
        </w:rPr>
        <w:t>regateo</w:t>
      </w:r>
      <w:r w:rsidRPr="003028B8">
        <w:rPr>
          <w:rFonts w:ascii="ITC New Baskerville Roman" w:eastAsia="ITC New Baskerville Roman" w:hAnsi="ITC New Baskerville Roman" w:cs="ITC New Baskerville Roman"/>
          <w:spacing w:val="-3"/>
          <w:sz w:val="28"/>
          <w:szCs w:val="28"/>
          <w:lang w:val="es-ES" w:eastAsia="es-ES" w:bidi="es-ES"/>
        </w:rPr>
        <w:t xml:space="preserve"> es una estrategia desesperada para ganar tiempo. La </w:t>
      </w:r>
      <w:r w:rsidRPr="003028B8">
        <w:rPr>
          <w:rFonts w:ascii="ITC New Baskerville Roman" w:eastAsia="ITC New Baskerville Roman" w:hAnsi="ITC New Baskerville Roman" w:cs="ITC New Baskerville Roman"/>
          <w:i/>
          <w:spacing w:val="-3"/>
          <w:sz w:val="28"/>
          <w:szCs w:val="28"/>
          <w:lang w:val="es-ES" w:eastAsia="es-ES" w:bidi="es-ES"/>
        </w:rPr>
        <w:t>depresión</w:t>
      </w:r>
      <w:r w:rsidRPr="003028B8">
        <w:rPr>
          <w:rFonts w:ascii="ITC New Baskerville Roman" w:eastAsia="ITC New Baskerville Roman" w:hAnsi="ITC New Baskerville Roman" w:cs="ITC New Baskerville Roman"/>
          <w:spacing w:val="-3"/>
          <w:sz w:val="28"/>
          <w:szCs w:val="28"/>
          <w:lang w:val="es-ES" w:eastAsia="es-ES" w:bidi="es-ES"/>
        </w:rPr>
        <w:t xml:space="preserve"> ocurre cuando la certeza del desenlace es dolorosamente reconocida. El proceso de este duelo finalmente puede abrir el camino para una </w:t>
      </w:r>
      <w:r w:rsidRPr="003028B8">
        <w:rPr>
          <w:rFonts w:ascii="ITC New Baskerville Roman" w:eastAsia="ITC New Baskerville Roman" w:hAnsi="ITC New Baskerville Roman" w:cs="ITC New Baskerville Roman"/>
          <w:i/>
          <w:spacing w:val="-3"/>
          <w:sz w:val="28"/>
          <w:szCs w:val="28"/>
          <w:lang w:val="es-ES" w:eastAsia="es-ES" w:bidi="es-ES"/>
        </w:rPr>
        <w:t>aceptación</w:t>
      </w:r>
      <w:r w:rsidRPr="003028B8">
        <w:rPr>
          <w:rFonts w:ascii="ITC New Baskerville Roman" w:eastAsia="ITC New Baskerville Roman" w:hAnsi="ITC New Baskerville Roman" w:cs="ITC New Baskerville Roman"/>
          <w:spacing w:val="-3"/>
          <w:sz w:val="28"/>
          <w:szCs w:val="28"/>
          <w:lang w:val="es-ES" w:eastAsia="es-ES" w:bidi="es-ES"/>
        </w:rPr>
        <w:t xml:space="preserve"> del final inevitable y se toman providencias para transitar en paz hacia el momento supremo. La noción original de K</w:t>
      </w:r>
      <w:r w:rsidRPr="003028B8">
        <w:rPr>
          <w:rStyle w:val="Normal1"/>
          <w:rFonts w:ascii="ITC New Baskerville Roman" w:eastAsia="ITC New Baskerville Roman" w:hAnsi="ITC New Baskerville Roman" w:cs="ITC New Baskerville Roman"/>
          <w:sz w:val="28"/>
          <w:szCs w:val="28"/>
          <w:lang w:val="es-ES" w:eastAsia="es-ES" w:bidi="es-ES"/>
        </w:rPr>
        <w:t>ü</w:t>
      </w:r>
      <w:r w:rsidRPr="003028B8">
        <w:rPr>
          <w:rFonts w:ascii="ITC New Baskerville Roman" w:eastAsia="ITC New Baskerville Roman" w:hAnsi="ITC New Baskerville Roman" w:cs="ITC New Baskerville Roman"/>
          <w:spacing w:val="-3"/>
          <w:sz w:val="28"/>
          <w:szCs w:val="28"/>
          <w:lang w:val="es-ES" w:eastAsia="es-ES" w:bidi="es-ES"/>
        </w:rPr>
        <w:t>bler-Ross es probablemente una simplificación y estas fases ni son todas las que pueden presentarse, ni necesariamente transcurren en ese orden o varían mucho dependiendo del nivel de enfrentamiento y avenencia que la persona haya tenido con la muerte; sin embargo</w:t>
      </w:r>
      <w:r w:rsidR="003B317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son punto de referencia obligado en el tema que nos ocupa.</w:t>
      </w:r>
    </w:p>
    <w:p w14:paraId="342BBCCD" w14:textId="6311EA7E"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La otra vertiente de la conciencia ante la muerte es el dolor por la pérdida de una persona amada, el proceso desgarrador y restaurador conocido como </w:t>
      </w:r>
      <w:r w:rsidRPr="0079164F">
        <w:rPr>
          <w:rFonts w:ascii="ITC New Baskerville Roman" w:eastAsia="ITC New Baskerville Roman" w:hAnsi="ITC New Baskerville Roman" w:cs="ITC New Baskerville Roman"/>
          <w:i/>
          <w:spacing w:val="-3"/>
          <w:sz w:val="28"/>
          <w:szCs w:val="28"/>
          <w:lang w:val="es-ES" w:eastAsia="es-ES" w:bidi="es-ES"/>
        </w:rPr>
        <w:t>duelo</w:t>
      </w:r>
      <w:r w:rsidR="003B317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que entraña emociones apabullantes de negación, incredulidad, </w:t>
      </w:r>
      <w:r w:rsidRPr="003028B8">
        <w:rPr>
          <w:rFonts w:ascii="ITC New Baskerville Roman" w:eastAsia="ITC New Baskerville Roman" w:hAnsi="ITC New Baskerville Roman" w:cs="ITC New Baskerville Roman"/>
          <w:spacing w:val="-3"/>
          <w:sz w:val="28"/>
          <w:szCs w:val="28"/>
          <w:lang w:val="es-ES" w:eastAsia="es-ES" w:bidi="es-ES"/>
        </w:rPr>
        <w:lastRenderedPageBreak/>
        <w:t>confu</w:t>
      </w:r>
      <w:r w:rsidRPr="003028B8">
        <w:rPr>
          <w:rFonts w:ascii="ITC New Baskerville Roman" w:eastAsia="ITC New Baskerville Roman" w:hAnsi="ITC New Baskerville Roman" w:cs="ITC New Baskerville Roman"/>
          <w:spacing w:val="-8"/>
          <w:sz w:val="28"/>
          <w:szCs w:val="28"/>
          <w:lang w:val="es-ES" w:eastAsia="es-ES" w:bidi="es-ES"/>
        </w:rPr>
        <w:t>sión, tristeza, anhelo, ira, hu</w:t>
      </w:r>
      <w:r w:rsidR="003028B8">
        <w:rPr>
          <w:rFonts w:ascii="ITC New Baskerville Roman" w:eastAsia="ITC New Baskerville Roman" w:hAnsi="ITC New Baskerville Roman" w:cs="ITC New Baskerville Roman"/>
          <w:spacing w:val="-8"/>
          <w:sz w:val="28"/>
          <w:szCs w:val="28"/>
          <w:lang w:val="es-ES" w:eastAsia="es-ES" w:bidi="es-ES"/>
        </w:rPr>
        <w:t>millación, desesperación o cul</w:t>
      </w:r>
      <w:r w:rsidRPr="003028B8">
        <w:rPr>
          <w:rFonts w:ascii="ITC New Baskerville Roman" w:eastAsia="ITC New Baskerville Roman" w:hAnsi="ITC New Baskerville Roman" w:cs="ITC New Baskerville Roman"/>
          <w:spacing w:val="-8"/>
          <w:sz w:val="28"/>
          <w:szCs w:val="28"/>
          <w:lang w:val="es-ES" w:eastAsia="es-ES" w:bidi="es-ES"/>
        </w:rPr>
        <w:t>pa.</w:t>
      </w:r>
      <w:r w:rsidRPr="003028B8">
        <w:rPr>
          <w:rFonts w:ascii="ITC New Baskerville Roman" w:eastAsia="ITC New Baskerville Roman" w:hAnsi="ITC New Baskerville Roman" w:cs="ITC New Baskerville Roman"/>
          <w:spacing w:val="-3"/>
          <w:sz w:val="28"/>
          <w:szCs w:val="28"/>
          <w:lang w:val="es-ES" w:eastAsia="es-ES" w:bidi="es-ES"/>
        </w:rPr>
        <w:t xml:space="preserve"> La experiencia del duelo tiene así un contenido tumultuoso y amotinado</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se trata del enfrentamiento existencial a la pérdida principal después de la propia vida. La elaboración del duelo y su expresión luctuosa constituyen una transformación cognoscitiva y afectiva, es decir</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una mutación de la conciencia en referencia a dichas emociones que eventual, aunque no necesari</w:t>
      </w:r>
      <w:r w:rsidR="003028B8">
        <w:rPr>
          <w:rFonts w:ascii="ITC New Baskerville Roman" w:eastAsia="ITC New Baskerville Roman" w:hAnsi="ITC New Baskerville Roman" w:cs="ITC New Baskerville Roman"/>
          <w:spacing w:val="-3"/>
          <w:sz w:val="28"/>
          <w:szCs w:val="28"/>
          <w:lang w:val="es-ES" w:eastAsia="es-ES" w:bidi="es-ES"/>
        </w:rPr>
        <w:t>amente, viene a resultar en des</w:t>
      </w:r>
      <w:r w:rsidRPr="003028B8">
        <w:rPr>
          <w:rFonts w:ascii="ITC New Baskerville Roman" w:eastAsia="ITC New Baskerville Roman" w:hAnsi="ITC New Baskerville Roman" w:cs="ITC New Baskerville Roman"/>
          <w:spacing w:val="-3"/>
          <w:sz w:val="28"/>
          <w:szCs w:val="28"/>
          <w:lang w:val="es-ES" w:eastAsia="es-ES" w:bidi="es-ES"/>
        </w:rPr>
        <w:t>pedida, desasimiento, redefinición, renovación del significado y recuperación de la propia vida. Para varios deudos</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el proceso desembocará incluso en una revisión o reestructuración de creencias o valores. Sólo de esta manera el estrago provocado por la privación queda reparado. Se trata entonces de otro proceso, ya no filogénico en el sentido de su origen en la especie humana, ni ontogénico de su desarrollo en la infancia, sino de un proceso existencial y fenomenológico de la conciencia en su sentido vital de pasar por una experiencia</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que es la fuente del saber más disposicional. Como lo apunta James Carse (1987), el duelo muestra que la muerte constituye un daño a la conexión entre las personas, un rompimiento repentino de la frágil red de la existencia. El desafío ante esa laceración es el de restaurar la continuidad de la vida y remodelar las relaciones vitales ante la amenazadora interrupción de la muerte que roba a la vida misma su razón. Es uno de los retos más difíciles que puede arrostrar el ser humano, pero es significativo en la misma medida, pues desemboca en una mayor toma de conciencia de la muerte. No es en vano que tal proceso y enfrentamie</w:t>
      </w:r>
      <w:r w:rsidR="003028B8">
        <w:rPr>
          <w:rFonts w:ascii="ITC New Baskerville Roman" w:eastAsia="ITC New Baskerville Roman" w:hAnsi="ITC New Baskerville Roman" w:cs="ITC New Baskerville Roman"/>
          <w:spacing w:val="-3"/>
          <w:sz w:val="28"/>
          <w:szCs w:val="28"/>
          <w:lang w:val="es-ES" w:eastAsia="es-ES" w:bidi="es-ES"/>
        </w:rPr>
        <w:t xml:space="preserve">nto sean considerados sagrados </w:t>
      </w:r>
      <w:r w:rsidRPr="003028B8">
        <w:rPr>
          <w:rFonts w:ascii="ITC New Baskerville Roman" w:eastAsia="ITC New Baskerville Roman" w:hAnsi="ITC New Baskerville Roman" w:cs="ITC New Baskerville Roman"/>
          <w:spacing w:val="-3"/>
          <w:sz w:val="28"/>
          <w:szCs w:val="28"/>
          <w:lang w:val="es-ES" w:eastAsia="es-ES" w:bidi="es-ES"/>
        </w:rPr>
        <w:t>o de enorme valor por las diversas culturas del orbe, si bien pareciera que se ha depreciado o minimizado en la sociedad postindustrial del mundo presente.</w:t>
      </w:r>
    </w:p>
    <w:p w14:paraId="0CF6DA32" w14:textId="1236F434"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F46015">
        <w:rPr>
          <w:rFonts w:ascii="ITC New Baskerville Roman" w:eastAsia="ITC New Baskerville Roman" w:hAnsi="ITC New Baskerville Roman" w:cs="ITC New Baskerville Roman"/>
          <w:spacing w:val="-3"/>
          <w:sz w:val="28"/>
          <w:szCs w:val="28"/>
          <w:lang w:val="es-ES" w:eastAsia="es-ES" w:bidi="es-ES"/>
        </w:rPr>
        <w:t>Es curioso que la certeza de la muerte deba adquirir una temporalidad</w:t>
      </w:r>
      <w:r w:rsidRPr="003028B8">
        <w:rPr>
          <w:rFonts w:ascii="ITC New Baskerville Roman" w:eastAsia="ITC New Baskerville Roman" w:hAnsi="ITC New Baskerville Roman" w:cs="ITC New Baskerville Roman"/>
          <w:spacing w:val="-3"/>
          <w:sz w:val="28"/>
          <w:szCs w:val="28"/>
          <w:lang w:val="es-ES" w:eastAsia="es-ES" w:bidi="es-ES"/>
        </w:rPr>
        <w:t xml:space="preserve"> definitiva para que la tomemos en serio, pues vivimos siempre de cara a l</w:t>
      </w:r>
      <w:r w:rsidR="003028B8">
        <w:rPr>
          <w:rFonts w:ascii="ITC New Baskerville Roman" w:eastAsia="ITC New Baskerville Roman" w:hAnsi="ITC New Baskerville Roman" w:cs="ITC New Baskerville Roman"/>
          <w:spacing w:val="-3"/>
          <w:sz w:val="28"/>
          <w:szCs w:val="28"/>
          <w:lang w:val="es-ES" w:eastAsia="es-ES" w:bidi="es-ES"/>
        </w:rPr>
        <w:t>a muerte. Seguramente nos hace</w:t>
      </w:r>
      <w:r w:rsidRPr="003028B8">
        <w:rPr>
          <w:rFonts w:ascii="ITC New Baskerville Roman" w:eastAsia="ITC New Baskerville Roman" w:hAnsi="ITC New Baskerville Roman" w:cs="ITC New Baskerville Roman"/>
          <w:spacing w:val="-3"/>
          <w:sz w:val="28"/>
          <w:szCs w:val="28"/>
          <w:lang w:val="es-ES" w:eastAsia="es-ES" w:bidi="es-ES"/>
        </w:rPr>
        <w:t xml:space="preserve">mos eco de Somerset Maugham en el sentido de que la muerte es asunto desagradable y que no debemos ocuparnos de ella, </w:t>
      </w:r>
      <w:r w:rsidRPr="003028B8">
        <w:rPr>
          <w:rFonts w:ascii="ITC New Baskerville Roman" w:eastAsia="ITC New Baskerville Roman" w:hAnsi="ITC New Baskerville Roman" w:cs="ITC New Baskerville Roman"/>
          <w:spacing w:val="-3"/>
          <w:sz w:val="28"/>
          <w:szCs w:val="28"/>
          <w:lang w:val="es-ES" w:eastAsia="es-ES" w:bidi="es-ES"/>
        </w:rPr>
        <w:lastRenderedPageBreak/>
        <w:t>lo cual concuerda con la idea de Ern</w:t>
      </w:r>
      <w:r w:rsidR="002878B6">
        <w:rPr>
          <w:rFonts w:ascii="ITC New Baskerville Roman" w:eastAsia="ITC New Baskerville Roman" w:hAnsi="ITC New Baskerville Roman" w:cs="ITC New Baskerville Roman"/>
          <w:spacing w:val="-3"/>
          <w:sz w:val="28"/>
          <w:szCs w:val="28"/>
          <w:lang w:val="es-ES" w:eastAsia="es-ES" w:bidi="es-ES"/>
        </w:rPr>
        <w:t>e</w:t>
      </w:r>
      <w:r w:rsidRPr="003028B8">
        <w:rPr>
          <w:rFonts w:ascii="ITC New Baskerville Roman" w:eastAsia="ITC New Baskerville Roman" w:hAnsi="ITC New Baskerville Roman" w:cs="ITC New Baskerville Roman"/>
          <w:spacing w:val="-3"/>
          <w:sz w:val="28"/>
          <w:szCs w:val="28"/>
          <w:lang w:val="es-ES" w:eastAsia="es-ES" w:bidi="es-ES"/>
        </w:rPr>
        <w:t xml:space="preserve">st Becker (1977) </w:t>
      </w:r>
      <w:r w:rsidR="00F46015">
        <w:rPr>
          <w:rFonts w:ascii="ITC New Baskerville Roman" w:eastAsia="ITC New Baskerville Roman" w:hAnsi="ITC New Baskerville Roman" w:cs="ITC New Baskerville Roman"/>
          <w:spacing w:val="-3"/>
          <w:sz w:val="28"/>
          <w:szCs w:val="28"/>
          <w:lang w:val="es-ES" w:eastAsia="es-ES" w:bidi="es-ES"/>
        </w:rPr>
        <w:t xml:space="preserve">de </w:t>
      </w:r>
      <w:r w:rsidRPr="003028B8">
        <w:rPr>
          <w:rFonts w:ascii="ITC New Baskerville Roman" w:eastAsia="ITC New Baskerville Roman" w:hAnsi="ITC New Baskerville Roman" w:cs="ITC New Baskerville Roman"/>
          <w:spacing w:val="-3"/>
          <w:sz w:val="28"/>
          <w:szCs w:val="28"/>
          <w:lang w:val="es-ES" w:eastAsia="es-ES" w:bidi="es-ES"/>
        </w:rPr>
        <w:t>que necesariamente sucede una intensa represión del terror de la muerte para poder funcionar en la vida. Sin embargo, la lucha por trascender la muerte es una sublimación costosa, pues para eludir el sentimiento de insignificancia, caducidad e impermanencia que entraña el miedo a la muerte, el ser humano tran</w:t>
      </w:r>
      <w:r w:rsidR="00433DB7">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fiere el significado trascendental de la vida a instancias efímeras que se vuelven sagradas, como puede ser una ideología, un determinado líder, el dinero, los premios o las posesiones. La paradoja puede llegar a ser trágica, pues la incapacidad para morir resulta en una negación para vivir plenamente y desarrollar una competencia para tomar decisiones autónomas nacidas de la individualidad asumida. Citaré un par de opiniones autorizadas para fortalecer este admirable alegato de Becker. Karl Polanyi (</w:t>
      </w:r>
      <w:r w:rsidR="002878B6" w:rsidRPr="002878B6">
        <w:rPr>
          <w:rFonts w:ascii="ITC New Baskerville Roman" w:eastAsia="ITC New Baskerville Roman" w:hAnsi="ITC New Baskerville Roman" w:cs="ITC New Baskerville Roman"/>
          <w:i/>
          <w:spacing w:val="-3"/>
          <w:sz w:val="28"/>
          <w:szCs w:val="28"/>
          <w:lang w:val="es-ES" w:eastAsia="es-ES" w:bidi="es-ES"/>
        </w:rPr>
        <w:t>vid</w:t>
      </w:r>
      <w:r w:rsidR="00214D66">
        <w:rPr>
          <w:rFonts w:ascii="ITC New Baskerville Roman" w:eastAsia="ITC New Baskerville Roman" w:hAnsi="ITC New Baskerville Roman" w:cs="ITC New Baskerville Roman"/>
          <w:i/>
          <w:spacing w:val="-3"/>
          <w:sz w:val="28"/>
          <w:szCs w:val="28"/>
          <w:lang w:val="es-ES" w:eastAsia="es-ES" w:bidi="es-ES"/>
        </w:rPr>
        <w:t>.</w:t>
      </w:r>
      <w:r w:rsidR="002878B6">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Ozel, 2001) considera que la aceptación profunda y real de la muerte proporciona al ser humano la oportunidad de realizar su potencial, pues es la forma más idónea en la que le es posible reclamar la agencia que define su humanidad. Por su parte Subirats (1983: 374) afirma que en el pasaje hacia la muerte se realizan las posibilidades de la existencia en tanto conciencia subjetiva y libertad.</w:t>
      </w:r>
    </w:p>
    <w:p w14:paraId="751D5BD8" w14:textId="0FC0646E"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Al negar o devaluar la muerte, el individuo o la sociedad se privan de una experiencia y una reflexión fundamentales sobre la vida y lo sagrado</w:t>
      </w:r>
      <w:r w:rsidR="003D280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en el sentido de la relación del ser humano con aquello que le sobrepasa y que </w:t>
      </w:r>
      <w:r w:rsidR="002878B6">
        <w:rPr>
          <w:rFonts w:ascii="ITC New Baskerville Roman" w:eastAsia="ITC New Baskerville Roman" w:hAnsi="ITC New Baskerville Roman" w:cs="ITC New Baskerville Roman"/>
          <w:spacing w:val="-3"/>
          <w:sz w:val="28"/>
          <w:szCs w:val="28"/>
          <w:lang w:val="es-ES" w:eastAsia="es-ES" w:bidi="es-ES"/>
        </w:rPr>
        <w:t>históricamente</w:t>
      </w:r>
      <w:r w:rsidR="002878B6"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han definido y organizado las tradiciones religiosas. Este terreno aparece ahora como un espacio enrarecido que</w:t>
      </w:r>
      <w:r w:rsidR="002878B6">
        <w:rPr>
          <w:rFonts w:ascii="ITC New Baskerville Roman" w:eastAsia="ITC New Baskerville Roman" w:hAnsi="ITC New Baskerville Roman" w:cs="ITC New Baskerville Roman"/>
          <w:spacing w:val="-3"/>
          <w:sz w:val="28"/>
          <w:szCs w:val="28"/>
          <w:lang w:val="es-ES" w:eastAsia="es-ES" w:bidi="es-ES"/>
        </w:rPr>
        <w:t xml:space="preserve"> es necesario volver a ocupar (D</w:t>
      </w:r>
      <w:r w:rsidRPr="003028B8">
        <w:rPr>
          <w:rFonts w:ascii="ITC New Baskerville Roman" w:eastAsia="ITC New Baskerville Roman" w:hAnsi="ITC New Baskerville Roman" w:cs="ITC New Baskerville Roman"/>
          <w:spacing w:val="-3"/>
          <w:sz w:val="28"/>
          <w:szCs w:val="28"/>
          <w:lang w:val="es-ES" w:eastAsia="es-ES" w:bidi="es-ES"/>
        </w:rPr>
        <w:t xml:space="preserve">e Hennezel, 1995). En </w:t>
      </w:r>
      <w:r w:rsidRPr="003028B8">
        <w:rPr>
          <w:rFonts w:ascii="ITC New Baskerville Roman" w:eastAsia="ITC New Baskerville Roman" w:hAnsi="ITC New Baskerville Roman" w:cs="ITC New Baskerville Roman"/>
          <w:i/>
          <w:spacing w:val="-3"/>
          <w:sz w:val="28"/>
          <w:szCs w:val="28"/>
          <w:lang w:val="es-ES" w:eastAsia="es-ES" w:bidi="es-ES"/>
        </w:rPr>
        <w:t xml:space="preserve">Némesis </w:t>
      </w:r>
      <w:r w:rsidR="002878B6">
        <w:rPr>
          <w:rFonts w:ascii="ITC New Baskerville Roman" w:eastAsia="ITC New Baskerville Roman" w:hAnsi="ITC New Baskerville Roman" w:cs="ITC New Baskerville Roman"/>
          <w:i/>
          <w:spacing w:val="-3"/>
          <w:sz w:val="28"/>
          <w:szCs w:val="28"/>
          <w:lang w:val="es-ES" w:eastAsia="es-ES" w:bidi="es-ES"/>
        </w:rPr>
        <w:t>m</w:t>
      </w:r>
      <w:r w:rsidRPr="003028B8">
        <w:rPr>
          <w:rFonts w:ascii="ITC New Baskerville Roman" w:eastAsia="ITC New Baskerville Roman" w:hAnsi="ITC New Baskerville Roman" w:cs="ITC New Baskerville Roman"/>
          <w:i/>
          <w:spacing w:val="-3"/>
          <w:sz w:val="28"/>
          <w:szCs w:val="28"/>
          <w:lang w:val="es-ES" w:eastAsia="es-ES" w:bidi="es-ES"/>
        </w:rPr>
        <w:t>édica</w:t>
      </w:r>
      <w:r w:rsidRPr="003028B8">
        <w:rPr>
          <w:rFonts w:ascii="ITC New Baskerville Roman" w:eastAsia="ITC New Baskerville Roman" w:hAnsi="ITC New Baskerville Roman" w:cs="ITC New Baskerville Roman"/>
          <w:spacing w:val="-3"/>
          <w:sz w:val="28"/>
          <w:szCs w:val="28"/>
          <w:lang w:val="es-ES" w:eastAsia="es-ES" w:bidi="es-ES"/>
        </w:rPr>
        <w:t>, Iván Illich (1975:</w:t>
      </w:r>
      <w:r w:rsidR="002878B6">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157) ha desarrollado un apasionado arg</w:t>
      </w:r>
      <w:r w:rsidR="002878B6">
        <w:rPr>
          <w:rFonts w:ascii="ITC New Baskerville Roman" w:eastAsia="ITC New Baskerville Roman" w:hAnsi="ITC New Baskerville Roman" w:cs="ITC New Baskerville Roman"/>
          <w:spacing w:val="-3"/>
          <w:sz w:val="28"/>
          <w:szCs w:val="28"/>
          <w:lang w:val="es-ES" w:eastAsia="es-ES" w:bidi="es-ES"/>
        </w:rPr>
        <w:t>umento de la necesidad de que la</w:t>
      </w:r>
      <w:r w:rsidRPr="003028B8">
        <w:rPr>
          <w:rFonts w:ascii="ITC New Baskerville Roman" w:eastAsia="ITC New Baskerville Roman" w:hAnsi="ITC New Baskerville Roman" w:cs="ITC New Baskerville Roman"/>
          <w:spacing w:val="-3"/>
          <w:sz w:val="28"/>
          <w:szCs w:val="28"/>
          <w:lang w:val="es-ES" w:eastAsia="es-ES" w:bidi="es-ES"/>
        </w:rPr>
        <w:t xml:space="preserve"> muerte salga de su confinamiento médico, de su represión social, y retome la</w:t>
      </w:r>
      <w:r w:rsidR="002878B6">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 xml:space="preserve"> dimens</w:t>
      </w:r>
      <w:r w:rsidR="002878B6">
        <w:rPr>
          <w:rFonts w:ascii="ITC New Baskerville Roman" w:eastAsia="ITC New Baskerville Roman" w:hAnsi="ITC New Baskerville Roman" w:cs="ITC New Baskerville Roman"/>
          <w:spacing w:val="-3"/>
          <w:sz w:val="28"/>
          <w:szCs w:val="28"/>
          <w:lang w:val="es-ES" w:eastAsia="es-ES" w:bidi="es-ES"/>
        </w:rPr>
        <w:t>iones</w:t>
      </w:r>
      <w:r w:rsidR="003028B8">
        <w:rPr>
          <w:rFonts w:ascii="ITC New Baskerville Roman" w:eastAsia="ITC New Baskerville Roman" w:hAnsi="ITC New Baskerville Roman" w:cs="ITC New Baskerville Roman"/>
          <w:spacing w:val="-3"/>
          <w:sz w:val="28"/>
          <w:szCs w:val="28"/>
          <w:lang w:val="es-ES" w:eastAsia="es-ES" w:bidi="es-ES"/>
        </w:rPr>
        <w:t xml:space="preserve"> pública y privada que le co</w:t>
      </w:r>
      <w:r w:rsidRPr="003028B8">
        <w:rPr>
          <w:rFonts w:ascii="ITC New Baskerville Roman" w:eastAsia="ITC New Baskerville Roman" w:hAnsi="ITC New Baskerville Roman" w:cs="ITC New Baskerville Roman"/>
          <w:spacing w:val="-3"/>
          <w:sz w:val="28"/>
          <w:szCs w:val="28"/>
          <w:lang w:val="es-ES" w:eastAsia="es-ES" w:bidi="es-ES"/>
        </w:rPr>
        <w:t>rresponde</w:t>
      </w:r>
      <w:r w:rsidR="002878B6">
        <w:rPr>
          <w:rFonts w:ascii="ITC New Baskerville Roman" w:eastAsia="ITC New Baskerville Roman" w:hAnsi="ITC New Baskerville Roman" w:cs="ITC New Baskerville Roman"/>
          <w:spacing w:val="-3"/>
          <w:sz w:val="28"/>
          <w:szCs w:val="28"/>
          <w:lang w:val="es-ES" w:eastAsia="es-ES" w:bidi="es-ES"/>
        </w:rPr>
        <w:t>n</w:t>
      </w:r>
      <w:r w:rsidRPr="003028B8">
        <w:rPr>
          <w:rFonts w:ascii="ITC New Baskerville Roman" w:eastAsia="ITC New Baskerville Roman" w:hAnsi="ITC New Baskerville Roman" w:cs="ITC New Baskerville Roman"/>
          <w:spacing w:val="-3"/>
          <w:sz w:val="28"/>
          <w:szCs w:val="28"/>
          <w:lang w:val="es-ES" w:eastAsia="es-ES" w:bidi="es-ES"/>
        </w:rPr>
        <w:t xml:space="preserve">. Restaurar y garantizar la dignidad de la persona ante la muerte es una tarea imperiosa que requiere precisamente que la muerte sea vista de nuevo como la culminación sagrada de la vida. En la cultura del </w:t>
      </w:r>
      <w:r w:rsidR="002878B6">
        <w:rPr>
          <w:rFonts w:ascii="ITC New Baskerville Roman" w:eastAsia="ITC New Baskerville Roman" w:hAnsi="ITC New Baskerville Roman" w:cs="ITC New Baskerville Roman"/>
          <w:spacing w:val="-3"/>
          <w:sz w:val="28"/>
          <w:szCs w:val="28"/>
          <w:lang w:val="es-ES" w:eastAsia="es-ES" w:bidi="es-ES"/>
        </w:rPr>
        <w:t>B</w:t>
      </w:r>
      <w:r w:rsidRPr="003028B8">
        <w:rPr>
          <w:rFonts w:ascii="ITC New Baskerville Roman" w:eastAsia="ITC New Baskerville Roman" w:hAnsi="ITC New Baskerville Roman" w:cs="ITC New Baskerville Roman"/>
          <w:spacing w:val="-3"/>
          <w:sz w:val="28"/>
          <w:szCs w:val="28"/>
          <w:lang w:val="es-ES" w:eastAsia="es-ES" w:bidi="es-ES"/>
        </w:rPr>
        <w:t xml:space="preserve">arroco, por ejemplo, esta conciencia fue especialmente aguda,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como está subrayado por la popular divisa del siglo </w:t>
      </w:r>
      <w:r w:rsidRPr="003028B8">
        <w:rPr>
          <w:rFonts w:ascii="ITC New Baskerville Roman" w:eastAsia="ITC New Baskerville Roman" w:hAnsi="ITC New Baskerville Roman" w:cs="ITC New Baskerville Roman"/>
          <w:smallCaps/>
          <w:spacing w:val="-3"/>
          <w:sz w:val="28"/>
          <w:szCs w:val="28"/>
          <w:lang w:val="es-ES" w:eastAsia="es-ES" w:bidi="es-ES"/>
        </w:rPr>
        <w:t>xvii</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i/>
          <w:spacing w:val="-3"/>
          <w:sz w:val="28"/>
          <w:szCs w:val="28"/>
          <w:lang w:val="es-ES" w:eastAsia="es-ES" w:bidi="es-ES"/>
        </w:rPr>
        <w:t>memento mori</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acuérdate </w:t>
      </w:r>
      <w:r w:rsidR="002878B6">
        <w:rPr>
          <w:rFonts w:ascii="ITC New Baskerville Roman" w:eastAsia="ITC New Baskerville Roman" w:hAnsi="ITC New Baskerville Roman" w:cs="ITC New Baskerville Roman"/>
          <w:spacing w:val="-3"/>
          <w:sz w:val="28"/>
          <w:szCs w:val="28"/>
          <w:lang w:val="es-ES" w:eastAsia="es-ES" w:bidi="es-ES"/>
        </w:rPr>
        <w:t xml:space="preserve">de </w:t>
      </w:r>
      <w:r w:rsidRPr="003028B8">
        <w:rPr>
          <w:rFonts w:ascii="ITC New Baskerville Roman" w:eastAsia="ITC New Baskerville Roman" w:hAnsi="ITC New Baskerville Roman" w:cs="ITC New Baskerville Roman"/>
          <w:spacing w:val="-3"/>
          <w:sz w:val="28"/>
          <w:szCs w:val="28"/>
          <w:lang w:val="es-ES" w:eastAsia="es-ES" w:bidi="es-ES"/>
        </w:rPr>
        <w:t>que vas a morir</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 conciencia ante la muerte es entonces un proceso de proyección indefinida, indispensable para una vida plena y reflexiva. </w:t>
      </w:r>
    </w:p>
    <w:p w14:paraId="025969B4" w14:textId="4234E658"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El proceso múltiple que comienza desde el instinto de conservación en los animales y los ritos funerarios de ciertas especies superiores, pasando por los milenios de evolución del entendimiento de la muerte en los humanos</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que se recapitulan en la infancia y se actualizan en la confrontación con la muerte</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plantea</w:t>
      </w:r>
      <w:r w:rsidR="002878B6">
        <w:rPr>
          <w:rFonts w:ascii="ITC New Baskerville Roman" w:eastAsia="ITC New Baskerville Roman" w:hAnsi="ITC New Baskerville Roman" w:cs="ITC New Baskerville Roman"/>
          <w:spacing w:val="-3"/>
          <w:sz w:val="28"/>
          <w:szCs w:val="28"/>
          <w:lang w:val="es-ES" w:eastAsia="es-ES" w:bidi="es-ES"/>
        </w:rPr>
        <w:t>n</w:t>
      </w:r>
      <w:r w:rsidRPr="003028B8">
        <w:rPr>
          <w:rFonts w:ascii="ITC New Baskerville Roman" w:eastAsia="ITC New Baskerville Roman" w:hAnsi="ITC New Baskerville Roman" w:cs="ITC New Baskerville Roman"/>
          <w:spacing w:val="-3"/>
          <w:sz w:val="28"/>
          <w:szCs w:val="28"/>
          <w:lang w:val="es-ES" w:eastAsia="es-ES" w:bidi="es-ES"/>
        </w:rPr>
        <w:t xml:space="preserve"> una importante posibilidad que </w:t>
      </w:r>
      <w:r w:rsidRPr="003028B8">
        <w:rPr>
          <w:rFonts w:ascii="ITC New Baskerville Roman" w:eastAsia="ITC New Baskerville Roman" w:hAnsi="ITC New Baskerville Roman" w:cs="ITC New Baskerville Roman"/>
          <w:spacing w:val="-7"/>
          <w:sz w:val="28"/>
          <w:szCs w:val="28"/>
          <w:lang w:val="es-ES" w:eastAsia="es-ES" w:bidi="es-ES"/>
        </w:rPr>
        <w:t>sería a la vez una severa restricción. Quizás nuestro saber y en</w:t>
      </w:r>
      <w:r w:rsidRPr="003028B8">
        <w:rPr>
          <w:rFonts w:ascii="ITC New Baskerville Roman" w:eastAsia="ITC New Baskerville Roman" w:hAnsi="ITC New Baskerville Roman" w:cs="ITC New Baskerville Roman"/>
          <w:spacing w:val="-3"/>
          <w:sz w:val="28"/>
          <w:szCs w:val="28"/>
          <w:lang w:val="es-ES" w:eastAsia="es-ES" w:bidi="es-ES"/>
        </w:rPr>
        <w:t>tendimiento de la muerte, aun el más elaborado y aparentemente definitivo, no sea más que otro grado de aproximación a uno de los grandes misterios de la vida, de la naturaleza, del tiempo y del universo mismo</w:t>
      </w:r>
      <w:r w:rsidR="002878B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que en su vastedad evade y desborda una y otra vez las precarias capacidades de comprensión del ser humano. Parafraseando a James Carse (1987: 365), profesor de histo</w:t>
      </w:r>
      <w:r w:rsidR="003028B8">
        <w:rPr>
          <w:rFonts w:ascii="ITC New Baskerville Roman" w:eastAsia="ITC New Baskerville Roman" w:hAnsi="ITC New Baskerville Roman" w:cs="ITC New Baskerville Roman"/>
          <w:spacing w:val="-3"/>
          <w:sz w:val="28"/>
          <w:szCs w:val="28"/>
          <w:lang w:val="es-ES" w:eastAsia="es-ES" w:bidi="es-ES"/>
        </w:rPr>
        <w:t>ria de las religiones en la Uni</w:t>
      </w:r>
      <w:r w:rsidRPr="003028B8">
        <w:rPr>
          <w:rFonts w:ascii="ITC New Baskerville Roman" w:eastAsia="ITC New Baskerville Roman" w:hAnsi="ITC New Baskerville Roman" w:cs="ITC New Baskerville Roman"/>
          <w:spacing w:val="-3"/>
          <w:sz w:val="28"/>
          <w:szCs w:val="28"/>
          <w:lang w:val="es-ES" w:eastAsia="es-ES" w:bidi="es-ES"/>
        </w:rPr>
        <w:t xml:space="preserve">versidad de Nueva York, para conocer la muerte sería necesario confrontar los insuperables límites de nuestra propia experiencia que invariablemente </w:t>
      </w:r>
      <w:r w:rsidR="002270D0">
        <w:rPr>
          <w:rFonts w:ascii="ITC New Baskerville Roman" w:eastAsia="ITC New Baskerville Roman" w:hAnsi="ITC New Baskerville Roman" w:cs="ITC New Baskerville Roman"/>
          <w:spacing w:val="-3"/>
          <w:sz w:val="28"/>
          <w:szCs w:val="28"/>
          <w:lang w:val="es-ES" w:eastAsia="es-ES" w:bidi="es-ES"/>
        </w:rPr>
        <w:t>restringen</w:t>
      </w:r>
      <w:r w:rsidR="002270D0"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 xml:space="preserve">su panorama. </w:t>
      </w:r>
    </w:p>
    <w:p w14:paraId="3B38D829"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0EC97876"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621F0FFF" w14:textId="77777777" w:rsidR="001A10B2" w:rsidRPr="003028B8" w:rsidRDefault="00306A2D" w:rsidP="003028B8">
      <w:pPr>
        <w:spacing w:line="360" w:lineRule="auto"/>
        <w:jc w:val="both"/>
        <w:rPr>
          <w:rFonts w:ascii="ITC New Baskerville Roman" w:eastAsia="ITC New Baskerville Roman" w:hAnsi="ITC New Baskerville Roman" w:cs="ITC New Baskerville Roman"/>
          <w:smallCaps/>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3. La muerte de la conciencia</w:t>
      </w:r>
    </w:p>
    <w:p w14:paraId="5CB58E44"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3C1F9E5F" w14:textId="0275A4ED"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Es relevante analizar la extinción de la conciencia mientras el cuerpo vive. Esto ocurre normal y coti</w:t>
      </w:r>
      <w:r w:rsidR="003028B8">
        <w:rPr>
          <w:rFonts w:ascii="ITC New Baskerville Roman" w:eastAsia="ITC New Baskerville Roman" w:hAnsi="ITC New Baskerville Roman" w:cs="ITC New Baskerville Roman"/>
          <w:spacing w:val="-3"/>
          <w:sz w:val="28"/>
          <w:szCs w:val="28"/>
          <w:lang w:val="es-ES" w:eastAsia="es-ES" w:bidi="es-ES"/>
        </w:rPr>
        <w:t>dianamente du</w:t>
      </w:r>
      <w:r w:rsidRPr="003028B8">
        <w:rPr>
          <w:rFonts w:ascii="ITC New Baskerville Roman" w:eastAsia="ITC New Baskerville Roman" w:hAnsi="ITC New Baskerville Roman" w:cs="ITC New Baskerville Roman"/>
          <w:spacing w:val="-3"/>
          <w:sz w:val="28"/>
          <w:szCs w:val="28"/>
          <w:lang w:val="es-ES" w:eastAsia="es-ES" w:bidi="es-ES"/>
        </w:rPr>
        <w:t>rante el sueño, personalizado en la antigua Grecia como Hypnos, el hermano menor de Thanatos, la muerte. La tra</w:t>
      </w:r>
      <w:r w:rsidRPr="003028B8">
        <w:rPr>
          <w:rFonts w:ascii="ITC New Baskerville Roman" w:eastAsia="ITC New Baskerville Roman" w:hAnsi="ITC New Baskerville Roman" w:cs="ITC New Baskerville Roman"/>
          <w:spacing w:val="-4"/>
          <w:sz w:val="28"/>
          <w:szCs w:val="28"/>
          <w:lang w:val="es-ES" w:eastAsia="es-ES" w:bidi="es-ES"/>
        </w:rPr>
        <w:t>dición bíblica insinúa que la muerte es un sueño eterno y ab</w:t>
      </w:r>
      <w:r w:rsidRPr="003028B8">
        <w:rPr>
          <w:rFonts w:ascii="ITC New Baskerville Roman" w:eastAsia="ITC New Baskerville Roman" w:hAnsi="ITC New Baskerville Roman" w:cs="ITC New Baskerville Roman"/>
          <w:spacing w:val="-3"/>
          <w:sz w:val="28"/>
          <w:szCs w:val="28"/>
          <w:lang w:val="es-ES" w:eastAsia="es-ES" w:bidi="es-ES"/>
        </w:rPr>
        <w:t>soluto; el sueño una muerte efímera e imperfecta. Ocurre esta muerte reversib</w:t>
      </w:r>
      <w:r w:rsidR="003028B8">
        <w:rPr>
          <w:rFonts w:ascii="ITC New Baskerville Roman" w:eastAsia="ITC New Baskerville Roman" w:hAnsi="ITC New Baskerville Roman" w:cs="ITC New Baskerville Roman"/>
          <w:spacing w:val="-3"/>
          <w:sz w:val="28"/>
          <w:szCs w:val="28"/>
          <w:lang w:val="es-ES" w:eastAsia="es-ES" w:bidi="es-ES"/>
        </w:rPr>
        <w:t>le durante aquella fase del sue</w:t>
      </w:r>
      <w:r w:rsidRPr="003028B8">
        <w:rPr>
          <w:rFonts w:ascii="ITC New Baskerville Roman" w:eastAsia="ITC New Baskerville Roman" w:hAnsi="ITC New Baskerville Roman" w:cs="ITC New Baskerville Roman"/>
          <w:spacing w:val="-3"/>
          <w:sz w:val="28"/>
          <w:szCs w:val="28"/>
          <w:lang w:val="es-ES" w:eastAsia="es-ES" w:bidi="es-ES"/>
        </w:rPr>
        <w:t xml:space="preserve">ño en que la conciencia está apagada. Esta fase se denomina </w:t>
      </w:r>
      <w:r w:rsidRPr="003028B8">
        <w:rPr>
          <w:rFonts w:ascii="ITC New Baskerville Roman" w:eastAsia="ITC New Baskerville Roman" w:hAnsi="ITC New Baskerville Roman" w:cs="ITC New Baskerville Roman"/>
          <w:i/>
          <w:spacing w:val="-3"/>
          <w:sz w:val="28"/>
          <w:szCs w:val="28"/>
          <w:lang w:val="es-ES" w:eastAsia="es-ES" w:bidi="es-ES"/>
        </w:rPr>
        <w:t>sueño de ondas lentas</w:t>
      </w:r>
      <w:r w:rsidRPr="003028B8">
        <w:rPr>
          <w:rFonts w:ascii="ITC New Baskerville Roman" w:eastAsia="ITC New Baskerville Roman" w:hAnsi="ITC New Baskerville Roman" w:cs="ITC New Baskerville Roman"/>
          <w:spacing w:val="-3"/>
          <w:sz w:val="28"/>
          <w:szCs w:val="28"/>
          <w:lang w:val="es-ES" w:eastAsia="es-ES" w:bidi="es-ES"/>
        </w:rPr>
        <w:t xml:space="preserve"> porque el electroencefalograma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lastRenderedPageBreak/>
        <w:t>presenta oscilaciones sincrónicas de gran magnitud y baja frecuencia. Durante esta fase del sueño la conciencia está apagada</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si se le despierta, el sujeto no refiere vida mental alguna. En cambio, en la llamada </w:t>
      </w:r>
      <w:r w:rsidRPr="0079164F">
        <w:rPr>
          <w:rFonts w:ascii="ITC New Baskerville Roman" w:eastAsia="ITC New Baskerville Roman" w:hAnsi="ITC New Baskerville Roman" w:cs="ITC New Baskerville Roman"/>
          <w:i/>
          <w:spacing w:val="-3"/>
          <w:sz w:val="28"/>
          <w:szCs w:val="28"/>
          <w:lang w:val="es-ES" w:eastAsia="es-ES" w:bidi="es-ES"/>
        </w:rPr>
        <w:t>fase paradójica del sueño</w:t>
      </w:r>
      <w:r w:rsidRPr="003028B8">
        <w:rPr>
          <w:rFonts w:ascii="ITC New Baskerville Roman" w:eastAsia="ITC New Baskerville Roman" w:hAnsi="ITC New Baskerville Roman" w:cs="ITC New Baskerville Roman"/>
          <w:spacing w:val="-3"/>
          <w:sz w:val="28"/>
          <w:szCs w:val="28"/>
          <w:lang w:val="es-ES" w:eastAsia="es-ES" w:bidi="es-ES"/>
        </w:rPr>
        <w:t xml:space="preserve">, el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semeja el de una persona despierta, aunque los músculos se mantienen relajados, a excepción de los ojos que se mueven ampliamente, el sujeto refiere ensoñaciones. El hecho de que la conciencia desaparezca durante las fases del sueño de ondas lentas que se repiten cíclicamente cuatro o cinco veces cada noche implica que</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si bien la sensibilidad es inherente a la vida, la conciencia no es siempre necesaria. De hecho, por la extensa prevalencia de los ciclos de sueño en las especies animales, se podría </w:t>
      </w:r>
      <w:r w:rsidRPr="003028B8">
        <w:rPr>
          <w:rFonts w:ascii="ITC New Baskerville Roman" w:eastAsia="ITC New Baskerville Roman" w:hAnsi="ITC New Baskerville Roman" w:cs="ITC New Baskerville Roman"/>
          <w:spacing w:val="-7"/>
          <w:sz w:val="28"/>
          <w:szCs w:val="28"/>
          <w:lang w:val="es-ES" w:eastAsia="es-ES" w:bidi="es-ES"/>
        </w:rPr>
        <w:t>decir que la inconsciencia intermitente, esta muerte menuda</w:t>
      </w:r>
      <w:r w:rsidRPr="003028B8">
        <w:rPr>
          <w:rFonts w:ascii="ITC New Baskerville Roman" w:eastAsia="ITC New Baskerville Roman" w:hAnsi="ITC New Baskerville Roman" w:cs="ITC New Baskerville Roman"/>
          <w:spacing w:val="-3"/>
          <w:sz w:val="28"/>
          <w:szCs w:val="28"/>
          <w:lang w:val="es-ES" w:eastAsia="es-ES" w:bidi="es-ES"/>
        </w:rPr>
        <w:t xml:space="preserve">, efímera e imperfecta, también es necesaria para mantener la vida. </w:t>
      </w:r>
    </w:p>
    <w:p w14:paraId="240B69EC" w14:textId="66750C2A"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La conciencia también se extingue de manera reversible durante la anestesia general, que es una especie de sueño profundo y forzoso inducido y mantenido por alguna sustancia que al alcanzar </w:t>
      </w:r>
      <w:r w:rsidR="002270D0">
        <w:rPr>
          <w:rFonts w:ascii="ITC New Baskerville Roman" w:eastAsia="ITC New Baskerville Roman" w:hAnsi="ITC New Baskerville Roman" w:cs="ITC New Baskerville Roman"/>
          <w:spacing w:val="-3"/>
          <w:sz w:val="28"/>
          <w:szCs w:val="28"/>
          <w:lang w:val="es-ES" w:eastAsia="es-ES" w:bidi="es-ES"/>
        </w:rPr>
        <w:t>e</w:t>
      </w:r>
      <w:r w:rsidRPr="003028B8">
        <w:rPr>
          <w:rFonts w:ascii="ITC New Baskerville Roman" w:eastAsia="ITC New Baskerville Roman" w:hAnsi="ITC New Baskerville Roman" w:cs="ITC New Baskerville Roman"/>
          <w:spacing w:val="-3"/>
          <w:sz w:val="28"/>
          <w:szCs w:val="28"/>
          <w:lang w:val="es-ES" w:eastAsia="es-ES" w:bidi="es-ES"/>
        </w:rPr>
        <w:t>l torrente de la sangre apaga la conciencia</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pero no la vida. Pero, a diferencia del sueño, en el que se mantiene la sensibilidad, la anestesia la oblitera y la apaga. De eso se trata precisamente su uso en la cirugía.</w:t>
      </w:r>
    </w:p>
    <w:p w14:paraId="64EB3A2E" w14:textId="2E86D0AC"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w:t>
      </w:r>
      <w:r w:rsidRPr="003028B8">
        <w:rPr>
          <w:rFonts w:ascii="ITC New Baskerville Roman" w:eastAsia="ITC New Baskerville Roman" w:hAnsi="ITC New Baskerville Roman" w:cs="ITC New Baskerville Roman"/>
          <w:spacing w:val="-5"/>
          <w:sz w:val="28"/>
          <w:szCs w:val="28"/>
          <w:lang w:val="es-ES" w:eastAsia="es-ES" w:bidi="es-ES"/>
        </w:rPr>
        <w:t>l tema de la anestesia y su relación con la conciencia y la</w:t>
      </w:r>
      <w:r w:rsidR="002270D0">
        <w:rPr>
          <w:rFonts w:ascii="ITC New Baskerville Roman" w:eastAsia="ITC New Baskerville Roman" w:hAnsi="ITC New Baskerville Roman" w:cs="ITC New Baskerville Roman"/>
          <w:spacing w:val="-3"/>
          <w:sz w:val="28"/>
          <w:szCs w:val="28"/>
          <w:lang w:val="es-ES" w:eastAsia="es-ES" w:bidi="es-ES"/>
        </w:rPr>
        <w:t xml:space="preserve"> muerte remite a su descu</w:t>
      </w:r>
      <w:r w:rsidRPr="003028B8">
        <w:rPr>
          <w:rFonts w:ascii="ITC New Baskerville Roman" w:eastAsia="ITC New Baskerville Roman" w:hAnsi="ITC New Baskerville Roman" w:cs="ITC New Baskerville Roman"/>
          <w:spacing w:val="-3"/>
          <w:sz w:val="28"/>
          <w:szCs w:val="28"/>
          <w:lang w:val="es-ES" w:eastAsia="es-ES" w:bidi="es-ES"/>
        </w:rPr>
        <w:t>b</w:t>
      </w:r>
      <w:r w:rsidR="002270D0">
        <w:rPr>
          <w:rFonts w:ascii="ITC New Baskerville Roman" w:eastAsia="ITC New Baskerville Roman" w:hAnsi="ITC New Baskerville Roman" w:cs="ITC New Baskerville Roman"/>
          <w:spacing w:val="-3"/>
          <w:sz w:val="28"/>
          <w:szCs w:val="28"/>
          <w:lang w:val="es-ES" w:eastAsia="es-ES" w:bidi="es-ES"/>
        </w:rPr>
        <w:t>r</w:t>
      </w:r>
      <w:r w:rsidRPr="003028B8">
        <w:rPr>
          <w:rFonts w:ascii="ITC New Baskerville Roman" w:eastAsia="ITC New Baskerville Roman" w:hAnsi="ITC New Baskerville Roman" w:cs="ITC New Baskerville Roman"/>
          <w:spacing w:val="-3"/>
          <w:sz w:val="28"/>
          <w:szCs w:val="28"/>
          <w:lang w:val="es-ES" w:eastAsia="es-ES" w:bidi="es-ES"/>
        </w:rPr>
        <w:t>idor Horace Wells, un modesto y tímido dentista de Hartford quien en 1844 asistió a una función de teatro en la que el merolico Gardner Colton administraba óxido nitroso a voluntarios del público quienes reían o vociferaban para deleite del auditorio. Wells le preguntó a uno de ellos, que se había derribado al bajar del escenario, si la caída le había dolido. El hombre le dijo que no había sentido nada. Wells pensó entonces en aplicar el gas hilarante para evadir el dolor en la cirugía y la extracción dental. Al día siguien</w:t>
      </w:r>
      <w:r w:rsidR="003028B8">
        <w:rPr>
          <w:rFonts w:ascii="ITC New Baskerville Roman" w:eastAsia="ITC New Baskerville Roman" w:hAnsi="ITC New Baskerville Roman" w:cs="ITC New Baskerville Roman"/>
          <w:spacing w:val="-3"/>
          <w:sz w:val="28"/>
          <w:szCs w:val="28"/>
          <w:lang w:val="es-ES" w:eastAsia="es-ES" w:bidi="es-ES"/>
        </w:rPr>
        <w:t xml:space="preserve">te convenció a Colton </w:t>
      </w:r>
      <w:r w:rsidR="002270D0">
        <w:rPr>
          <w:rFonts w:ascii="ITC New Baskerville Roman" w:eastAsia="ITC New Baskerville Roman" w:hAnsi="ITC New Baskerville Roman" w:cs="ITC New Baskerville Roman"/>
          <w:spacing w:val="-3"/>
          <w:sz w:val="28"/>
          <w:szCs w:val="28"/>
          <w:lang w:val="es-ES" w:eastAsia="es-ES" w:bidi="es-ES"/>
        </w:rPr>
        <w:t xml:space="preserve">de </w:t>
      </w:r>
      <w:r w:rsidR="003028B8">
        <w:rPr>
          <w:rFonts w:ascii="ITC New Baskerville Roman" w:eastAsia="ITC New Baskerville Roman" w:hAnsi="ITC New Baskerville Roman" w:cs="ITC New Baskerville Roman"/>
          <w:spacing w:val="-3"/>
          <w:sz w:val="28"/>
          <w:szCs w:val="28"/>
          <w:lang w:val="es-ES" w:eastAsia="es-ES" w:bidi="es-ES"/>
        </w:rPr>
        <w:t>que le ad</w:t>
      </w:r>
      <w:r w:rsidRPr="003028B8">
        <w:rPr>
          <w:rFonts w:ascii="ITC New Baskerville Roman" w:eastAsia="ITC New Baskerville Roman" w:hAnsi="ITC New Baskerville Roman" w:cs="ITC New Baskerville Roman"/>
          <w:spacing w:val="-3"/>
          <w:sz w:val="28"/>
          <w:szCs w:val="28"/>
          <w:lang w:val="es-ES" w:eastAsia="es-ES" w:bidi="es-ES"/>
        </w:rPr>
        <w:t>ministrara óxido nitroso para que un colega le extrajera una muela deteriorada. Colton le administró el gas, Wells se desvaneció momentáneament</w:t>
      </w:r>
      <w:r w:rsidR="002270D0">
        <w:rPr>
          <w:rFonts w:ascii="ITC New Baskerville Roman" w:eastAsia="ITC New Baskerville Roman" w:hAnsi="ITC New Baskerville Roman" w:cs="ITC New Baskerville Roman"/>
          <w:spacing w:val="-3"/>
          <w:sz w:val="28"/>
          <w:szCs w:val="28"/>
          <w:lang w:val="es-ES" w:eastAsia="es-ES" w:bidi="es-ES"/>
        </w:rPr>
        <w:t xml:space="preserve">e, el colega extrajo el molar, </w:t>
      </w:r>
      <w:r w:rsidRPr="003028B8">
        <w:rPr>
          <w:rFonts w:ascii="ITC New Baskerville Roman" w:eastAsia="ITC New Baskerville Roman" w:hAnsi="ITC New Baskerville Roman" w:cs="ITC New Baskerville Roman"/>
          <w:spacing w:val="-3"/>
          <w:sz w:val="28"/>
          <w:szCs w:val="28"/>
          <w:lang w:val="es-ES" w:eastAsia="es-ES" w:bidi="es-ES"/>
        </w:rPr>
        <w:t xml:space="preserve">y al </w:t>
      </w:r>
      <w:r w:rsidRPr="003028B8">
        <w:rPr>
          <w:rFonts w:ascii="ITC New Baskerville Roman" w:eastAsia="ITC New Baskerville Roman" w:hAnsi="ITC New Baskerville Roman" w:cs="ITC New Baskerville Roman"/>
          <w:spacing w:val="-3"/>
          <w:sz w:val="28"/>
          <w:szCs w:val="28"/>
          <w:lang w:val="es-ES" w:eastAsia="es-ES" w:bidi="es-ES"/>
        </w:rPr>
        <w:lastRenderedPageBreak/>
        <w:t>despertar y ver la muela Wells exclamó que se iniciaba una nueva era en la cirugía. Wells tenía razón, pero ignoraba que su descubrimiento le sería fatídico. En efecto, su demostración del efecto anestésico del gas falló en Harvard y fue Morton, un colega con mayor prestigio, quien probó las propiedades anestésicas del gas. Wells nunca quiso beneficiarse del descubrimiento, pues lo consideraba un bien para la humanidad, pero ansiaba el reconocimiento como el inventor de la anestesia. Acicateado por esta determinación</w:t>
      </w:r>
      <w:r w:rsidR="003D280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experimentó febrilmente con diversos gases incluso </w:t>
      </w:r>
      <w:r w:rsidRPr="003028B8">
        <w:rPr>
          <w:rFonts w:ascii="ITC New Baskerville Roman" w:eastAsia="ITC New Baskerville Roman" w:hAnsi="ITC New Baskerville Roman" w:cs="ITC New Baskerville Roman"/>
          <w:spacing w:val="-5"/>
          <w:sz w:val="28"/>
          <w:szCs w:val="28"/>
          <w:lang w:val="es-ES" w:eastAsia="es-ES" w:bidi="es-ES"/>
        </w:rPr>
        <w:t>sobre sí mismo y desarrolló una adicción al cloroformo. Bajo</w:t>
      </w:r>
      <w:r w:rsidRPr="003028B8">
        <w:rPr>
          <w:rFonts w:ascii="ITC New Baskerville Roman" w:eastAsia="ITC New Baskerville Roman" w:hAnsi="ITC New Baskerville Roman" w:cs="ITC New Baskerville Roman"/>
          <w:spacing w:val="-3"/>
          <w:sz w:val="28"/>
          <w:szCs w:val="28"/>
          <w:lang w:val="es-ES" w:eastAsia="es-ES" w:bidi="es-ES"/>
        </w:rPr>
        <w:t xml:space="preserve"> el efecto embriagante del gas</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arrojó ácido sulfúrico contra dos transeúntes y fue arrestado. Al salir libre bajo fianza fue presa de una intensa depresión. Bajo el influjo del cloroformo, esa misma noche de 1848 se cercenó la arteria femoral y se desangró. Tenía 33 años.</w:t>
      </w:r>
    </w:p>
    <w:p w14:paraId="2F23E070" w14:textId="415DDF2E"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El mecanismo de acción de los agentes anestésicos está aparentemente relacionado con los fundamentos nerviosos propios de la conciencia, pues </w:t>
      </w:r>
      <w:r w:rsidR="002270D0">
        <w:rPr>
          <w:rFonts w:ascii="ITC New Baskerville Roman" w:eastAsia="ITC New Baskerville Roman" w:hAnsi="ITC New Baskerville Roman" w:cs="ITC New Baskerville Roman"/>
          <w:spacing w:val="-3"/>
          <w:sz w:val="28"/>
          <w:szCs w:val="28"/>
          <w:lang w:val="es-ES" w:eastAsia="es-ES" w:bidi="es-ES"/>
        </w:rPr>
        <w:t xml:space="preserve">la </w:t>
      </w:r>
      <w:r w:rsidRPr="003028B8">
        <w:rPr>
          <w:rFonts w:ascii="ITC New Baskerville Roman" w:eastAsia="ITC New Baskerville Roman" w:hAnsi="ITC New Baskerville Roman" w:cs="ITC New Baskerville Roman"/>
          <w:spacing w:val="-3"/>
          <w:sz w:val="28"/>
          <w:szCs w:val="28"/>
          <w:lang w:val="es-ES" w:eastAsia="es-ES" w:bidi="es-ES"/>
        </w:rPr>
        <w:t xml:space="preserve">inhiben sin eliminar otras funciones nerviosas como </w:t>
      </w:r>
      <w:r w:rsidR="00C44310">
        <w:rPr>
          <w:rFonts w:ascii="ITC New Baskerville Roman" w:eastAsia="ITC New Baskerville Roman" w:hAnsi="ITC New Baskerville Roman" w:cs="ITC New Baskerville Roman"/>
          <w:spacing w:val="-3"/>
          <w:sz w:val="28"/>
          <w:szCs w:val="28"/>
          <w:lang w:val="es-ES" w:eastAsia="es-ES" w:bidi="es-ES"/>
        </w:rPr>
        <w:t xml:space="preserve">las registradas por el </w:t>
      </w:r>
      <w:r w:rsidR="00C44310" w:rsidRPr="00C44310">
        <w:rPr>
          <w:rFonts w:ascii="ITC New Baskerville Roman" w:eastAsia="ITC New Baskerville Roman" w:hAnsi="ITC New Baskerville Roman" w:cs="ITC New Baskerville Roman"/>
          <w:smallCaps/>
          <w:spacing w:val="-3"/>
          <w:sz w:val="28"/>
          <w:szCs w:val="28"/>
          <w:lang w:val="es-ES" w:eastAsia="es-ES" w:bidi="es-ES"/>
        </w:rPr>
        <w:t>eeg</w:t>
      </w:r>
      <w:r w:rsidR="00C44310">
        <w:rPr>
          <w:rFonts w:ascii="ITC New Baskerville Roman" w:eastAsia="ITC New Baskerville Roman" w:hAnsi="ITC New Baskerville Roman" w:cs="ITC New Baskerville Roman"/>
          <w:spacing w:val="-3"/>
          <w:sz w:val="28"/>
          <w:szCs w:val="28"/>
          <w:lang w:val="es-ES" w:eastAsia="es-ES" w:bidi="es-ES"/>
        </w:rPr>
        <w:t xml:space="preserve">, </w:t>
      </w:r>
      <w:r w:rsidR="003028B8">
        <w:rPr>
          <w:rFonts w:ascii="ITC New Baskerville Roman" w:eastAsia="ITC New Baskerville Roman" w:hAnsi="ITC New Baskerville Roman" w:cs="ITC New Baskerville Roman"/>
          <w:spacing w:val="-3"/>
          <w:sz w:val="28"/>
          <w:szCs w:val="28"/>
          <w:lang w:val="es-ES" w:eastAsia="es-ES" w:bidi="es-ES"/>
        </w:rPr>
        <w:t>los po</w:t>
      </w:r>
      <w:r w:rsidRPr="003028B8">
        <w:rPr>
          <w:rFonts w:ascii="ITC New Baskerville Roman" w:eastAsia="ITC New Baskerville Roman" w:hAnsi="ITC New Baskerville Roman" w:cs="ITC New Baskerville Roman"/>
          <w:spacing w:val="-3"/>
          <w:sz w:val="28"/>
          <w:szCs w:val="28"/>
          <w:lang w:val="es-ES" w:eastAsia="es-ES" w:bidi="es-ES"/>
        </w:rPr>
        <w:t>tenciales evocados o las funciones vegetativas. Ahora bien, aunque se conoce que los anestésicos actúan en múltiples partes del cerebro sobre proteínas que fungen como receptores a diversos neurotransmisores, no se sabe qué hace a estos sitios receptores particularmente sensibles a los anestésicos. Más que actuar en un sitio cerebral específico, los anestésicos parecen interferir con la señalización global del cerebro que posiblemente constituya el fundamento neurológico de la conciencia (Franks y Lieb, 1998).</w:t>
      </w:r>
    </w:p>
    <w:p w14:paraId="0E65E77B" w14:textId="290EE171"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La persona </w:t>
      </w:r>
      <w:r w:rsidR="003D2801">
        <w:rPr>
          <w:rFonts w:ascii="ITC New Baskerville Roman" w:eastAsia="ITC New Baskerville Roman" w:hAnsi="ITC New Baskerville Roman" w:cs="ITC New Baskerville Roman"/>
          <w:spacing w:val="-3"/>
          <w:sz w:val="28"/>
          <w:szCs w:val="28"/>
          <w:lang w:val="es-ES" w:eastAsia="es-ES" w:bidi="es-ES"/>
        </w:rPr>
        <w:t>está</w:t>
      </w:r>
      <w:r w:rsidRPr="003028B8">
        <w:rPr>
          <w:rFonts w:ascii="ITC New Baskerville Roman" w:eastAsia="ITC New Baskerville Roman" w:hAnsi="ITC New Baskerville Roman" w:cs="ITC New Baskerville Roman"/>
          <w:spacing w:val="-3"/>
          <w:sz w:val="28"/>
          <w:szCs w:val="28"/>
          <w:lang w:val="es-ES" w:eastAsia="es-ES" w:bidi="es-ES"/>
        </w:rPr>
        <w:t xml:space="preserve"> viva pero también inconsciente cuando </w:t>
      </w:r>
      <w:r w:rsidR="004A1C4C">
        <w:rPr>
          <w:rFonts w:ascii="ITC New Baskerville Roman" w:eastAsia="ITC New Baskerville Roman" w:hAnsi="ITC New Baskerville Roman" w:cs="ITC New Baskerville Roman"/>
          <w:spacing w:val="-3"/>
          <w:sz w:val="28"/>
          <w:szCs w:val="28"/>
          <w:lang w:val="es-ES" w:eastAsia="es-ES" w:bidi="es-ES"/>
        </w:rPr>
        <w:t>se encuentra</w:t>
      </w:r>
      <w:r w:rsidR="004A1C4C"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 xml:space="preserve">en coma. Dado que consideramos la conciencia como necesaria para definir la vida humana, los enfermos comatosos pueden parecer menos que humanos, </w:t>
      </w:r>
      <w:r w:rsidRPr="003028B8">
        <w:rPr>
          <w:rFonts w:ascii="ITC New Baskerville Roman" w:eastAsia="ITC New Baskerville Roman" w:hAnsi="ITC New Baskerville Roman" w:cs="ITC New Baskerville Roman"/>
          <w:spacing w:val="-5"/>
          <w:sz w:val="28"/>
          <w:szCs w:val="28"/>
          <w:lang w:val="es-ES" w:eastAsia="es-ES" w:bidi="es-ES"/>
        </w:rPr>
        <w:t xml:space="preserve">a veces incluso se les llama peyorativamente </w:t>
      </w:r>
      <w:r w:rsidRPr="005A5C21">
        <w:rPr>
          <w:rFonts w:ascii="ITC New Baskerville Roman" w:eastAsia="ITC New Baskerville Roman" w:hAnsi="ITC New Baskerville Roman" w:cs="ITC New Baskerville Roman"/>
          <w:i/>
          <w:spacing w:val="-5"/>
          <w:sz w:val="28"/>
          <w:szCs w:val="28"/>
          <w:lang w:val="es-ES" w:eastAsia="es-ES" w:bidi="es-ES"/>
        </w:rPr>
        <w:t>vegetales</w:t>
      </w:r>
      <w:r w:rsidRPr="003028B8">
        <w:rPr>
          <w:rFonts w:ascii="ITC New Baskerville Roman" w:eastAsia="ITC New Baskerville Roman" w:hAnsi="ITC New Baskerville Roman" w:cs="ITC New Baskerville Roman"/>
          <w:spacing w:val="-5"/>
          <w:sz w:val="28"/>
          <w:szCs w:val="28"/>
          <w:lang w:val="es-ES" w:eastAsia="es-ES" w:bidi="es-ES"/>
        </w:rPr>
        <w:t xml:space="preserve"> o </w:t>
      </w:r>
      <w:r w:rsidRPr="005A5C21">
        <w:rPr>
          <w:rFonts w:ascii="ITC New Baskerville Roman" w:eastAsia="ITC New Baskerville Roman" w:hAnsi="ITC New Baskerville Roman" w:cs="ITC New Baskerville Roman"/>
          <w:i/>
          <w:spacing w:val="-5"/>
          <w:sz w:val="28"/>
          <w:szCs w:val="28"/>
          <w:lang w:val="es-ES" w:eastAsia="es-ES" w:bidi="es-ES"/>
        </w:rPr>
        <w:t>zom</w:t>
      </w:r>
      <w:r w:rsidR="002270D0">
        <w:rPr>
          <w:rFonts w:ascii="ITC New Baskerville Roman" w:eastAsia="ITC New Baskerville Roman" w:hAnsi="ITC New Baskerville Roman" w:cs="ITC New Baskerville Roman"/>
          <w:i/>
          <w:spacing w:val="-3"/>
          <w:sz w:val="28"/>
          <w:szCs w:val="28"/>
          <w:lang w:val="es-ES" w:eastAsia="es-ES" w:bidi="es-ES"/>
        </w:rPr>
        <w:t>bi</w:t>
      </w:r>
      <w:r w:rsidRPr="005A5C21">
        <w:rPr>
          <w:rFonts w:ascii="ITC New Baskerville Roman" w:eastAsia="ITC New Baskerville Roman" w:hAnsi="ITC New Baskerville Roman" w:cs="ITC New Baskerville Roman"/>
          <w:i/>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 lo cual es inadecuado. El coma persistente se denomi</w:t>
      </w:r>
      <w:r w:rsidRPr="003028B8">
        <w:rPr>
          <w:rFonts w:ascii="ITC New Baskerville Roman" w:eastAsia="ITC New Baskerville Roman" w:hAnsi="ITC New Baskerville Roman" w:cs="ITC New Baskerville Roman"/>
          <w:spacing w:val="-5"/>
          <w:sz w:val="28"/>
          <w:szCs w:val="28"/>
          <w:lang w:val="es-ES" w:eastAsia="es-ES" w:bidi="es-ES"/>
        </w:rPr>
        <w:t xml:space="preserve">na </w:t>
      </w:r>
      <w:r w:rsidRPr="005A5C21">
        <w:rPr>
          <w:rFonts w:ascii="ITC New Baskerville Roman" w:eastAsia="ITC New Baskerville Roman" w:hAnsi="ITC New Baskerville Roman" w:cs="ITC New Baskerville Roman"/>
          <w:i/>
          <w:spacing w:val="-5"/>
          <w:sz w:val="28"/>
          <w:szCs w:val="28"/>
          <w:lang w:val="es-ES" w:eastAsia="es-ES" w:bidi="es-ES"/>
        </w:rPr>
        <w:t>estado vegetativo</w:t>
      </w:r>
      <w:r w:rsidRPr="003028B8">
        <w:rPr>
          <w:rFonts w:ascii="ITC New Baskerville Roman" w:eastAsia="ITC New Baskerville Roman" w:hAnsi="ITC New Baskerville Roman" w:cs="ITC New Baskerville Roman"/>
          <w:spacing w:val="-5"/>
          <w:sz w:val="28"/>
          <w:szCs w:val="28"/>
          <w:lang w:val="es-ES" w:eastAsia="es-ES" w:bidi="es-ES"/>
        </w:rPr>
        <w:t xml:space="preserve"> en referencia a que persisten las funcio</w:t>
      </w:r>
      <w:r w:rsidRPr="003028B8">
        <w:rPr>
          <w:rFonts w:ascii="ITC New Baskerville Roman" w:eastAsia="ITC New Baskerville Roman" w:hAnsi="ITC New Baskerville Roman" w:cs="ITC New Baskerville Roman"/>
          <w:spacing w:val="-3"/>
          <w:sz w:val="28"/>
          <w:szCs w:val="28"/>
          <w:lang w:val="es-ES" w:eastAsia="es-ES" w:bidi="es-ES"/>
        </w:rPr>
        <w:t>nes autónomas o vegetat</w:t>
      </w:r>
      <w:r w:rsidR="003028B8">
        <w:rPr>
          <w:rFonts w:ascii="ITC New Baskerville Roman" w:eastAsia="ITC New Baskerville Roman" w:hAnsi="ITC New Baskerville Roman" w:cs="ITC New Baskerville Roman"/>
          <w:spacing w:val="-3"/>
          <w:sz w:val="28"/>
          <w:szCs w:val="28"/>
          <w:lang w:val="es-ES" w:eastAsia="es-ES" w:bidi="es-ES"/>
        </w:rPr>
        <w:t xml:space="preserve">ivas, como son la actividad </w:t>
      </w:r>
      <w:r w:rsidR="003028B8">
        <w:rPr>
          <w:rFonts w:ascii="ITC New Baskerville Roman" w:eastAsia="ITC New Baskerville Roman" w:hAnsi="ITC New Baskerville Roman" w:cs="ITC New Baskerville Roman"/>
          <w:spacing w:val="-3"/>
          <w:sz w:val="28"/>
          <w:szCs w:val="28"/>
          <w:lang w:val="es-ES" w:eastAsia="es-ES" w:bidi="es-ES"/>
        </w:rPr>
        <w:lastRenderedPageBreak/>
        <w:t>car</w:t>
      </w:r>
      <w:r w:rsidRPr="003028B8">
        <w:rPr>
          <w:rFonts w:ascii="ITC New Baskerville Roman" w:eastAsia="ITC New Baskerville Roman" w:hAnsi="ITC New Baskerville Roman" w:cs="ITC New Baskerville Roman"/>
          <w:spacing w:val="-3"/>
          <w:sz w:val="28"/>
          <w:szCs w:val="28"/>
          <w:lang w:val="es-ES" w:eastAsia="es-ES" w:bidi="es-ES"/>
        </w:rPr>
        <w:t>dia</w:t>
      </w:r>
      <w:r w:rsidRPr="003028B8">
        <w:rPr>
          <w:rFonts w:ascii="ITC New Baskerville Roman" w:eastAsia="ITC New Baskerville Roman" w:hAnsi="ITC New Baskerville Roman" w:cs="ITC New Baskerville Roman"/>
          <w:spacing w:val="-5"/>
          <w:sz w:val="28"/>
          <w:szCs w:val="28"/>
          <w:lang w:val="es-ES" w:eastAsia="es-ES" w:bidi="es-ES"/>
        </w:rPr>
        <w:t>ca, el ritmo respiratorio, la tensión arterial o los movimiento</w:t>
      </w:r>
      <w:r w:rsidRPr="003028B8">
        <w:rPr>
          <w:rFonts w:ascii="ITC New Baskerville Roman" w:eastAsia="ITC New Baskerville Roman" w:hAnsi="ITC New Baskerville Roman" w:cs="ITC New Baskerville Roman"/>
          <w:spacing w:val="-3"/>
          <w:sz w:val="28"/>
          <w:szCs w:val="28"/>
          <w:lang w:val="es-ES" w:eastAsia="es-ES" w:bidi="es-ES"/>
        </w:rPr>
        <w:t xml:space="preserve">s intestinales. Este nombre técnico se asocia de manera infeliz a la designación despectiva de </w:t>
      </w:r>
      <w:r w:rsidRPr="00837700">
        <w:rPr>
          <w:rFonts w:ascii="ITC New Baskerville Roman" w:eastAsia="ITC New Baskerville Roman" w:hAnsi="ITC New Baskerville Roman" w:cs="ITC New Baskerville Roman"/>
          <w:i/>
          <w:spacing w:val="-3"/>
          <w:sz w:val="28"/>
          <w:szCs w:val="28"/>
          <w:lang w:val="es-ES" w:eastAsia="es-ES" w:bidi="es-ES"/>
        </w:rPr>
        <w:t>vegetal</w:t>
      </w:r>
      <w:r w:rsidRPr="003028B8">
        <w:rPr>
          <w:rFonts w:ascii="ITC New Baskerville Roman" w:eastAsia="ITC New Baskerville Roman" w:hAnsi="ITC New Baskerville Roman" w:cs="ITC New Baskerville Roman"/>
          <w:spacing w:val="-3"/>
          <w:sz w:val="28"/>
          <w:szCs w:val="28"/>
          <w:lang w:val="es-ES" w:eastAsia="es-ES" w:bidi="es-ES"/>
        </w:rPr>
        <w:t xml:space="preserve"> en referencia al paciente comatoso, como si su estado fuera semejante al de un nabo o una zanahoria. La dignidad humana se pierde con esta comparación inexacta e injusta</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el coma suele ser reversible</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y entonces, como sucede con el individuo dormido o anestesiado, debemos considerar al comatoso como plenamente humano por ser el retorno de su conciencia eventual y potencial.</w:t>
      </w:r>
    </w:p>
    <w:p w14:paraId="766E1566" w14:textId="3A58B7D5"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 diferencia del efecto difuso de los anestésicos sobre el cerebro, el estado de coma se precipita cuando se perturba la función de un componente nervioso más básico y delimitado para la conciencia, el llamado </w:t>
      </w:r>
      <w:r w:rsidRPr="005A5C21">
        <w:rPr>
          <w:rFonts w:ascii="ITC New Baskerville Roman" w:eastAsia="ITC New Baskerville Roman" w:hAnsi="ITC New Baskerville Roman" w:cs="ITC New Baskerville Roman"/>
          <w:i/>
          <w:spacing w:val="-3"/>
          <w:sz w:val="28"/>
          <w:szCs w:val="28"/>
          <w:lang w:val="es-ES" w:eastAsia="es-ES" w:bidi="es-ES"/>
        </w:rPr>
        <w:t xml:space="preserve">sistema reticular activador ascendente </w:t>
      </w:r>
      <w:r w:rsidRPr="005A5C21">
        <w:rPr>
          <w:rFonts w:ascii="ITC New Baskerville Roman" w:eastAsia="ITC New Baskerville Roman" w:hAnsi="ITC New Baskerville Roman" w:cs="ITC New Baskerville Roman"/>
          <w:spacing w:val="-3"/>
          <w:sz w:val="28"/>
          <w:szCs w:val="28"/>
          <w:lang w:val="es-ES" w:eastAsia="es-ES" w:bidi="es-ES"/>
        </w:rPr>
        <w:t>del tallo cerebral</w:t>
      </w:r>
      <w:r w:rsidRPr="003028B8">
        <w:rPr>
          <w:rFonts w:ascii="ITC New Baskerville Roman" w:eastAsia="ITC New Baskerville Roman" w:hAnsi="ITC New Baskerville Roman" w:cs="ITC New Baskerville Roman"/>
          <w:spacing w:val="-3"/>
          <w:sz w:val="28"/>
          <w:szCs w:val="28"/>
          <w:lang w:val="es-ES" w:eastAsia="es-ES" w:bidi="es-ES"/>
        </w:rPr>
        <w:t xml:space="preserve">. Este sistema es un interruptor que prende o apaga la excitabilidad de los centros nerviosos superiores, en especial la corteza cerebral, donde se procesan las capacidades cognoscitivas del individuo. Aun cuando los centros superiores se encuentren intactos, la conmoción de la formación reticular apaga la luz de la conciencia y se puede decir que, mientras dura, el sujeto no se encuentra presente. De ahí el nombre de </w:t>
      </w:r>
      <w:r w:rsidRPr="005A5C21">
        <w:rPr>
          <w:rFonts w:ascii="ITC New Baskerville Roman" w:eastAsia="ITC New Baskerville Roman" w:hAnsi="ITC New Baskerville Roman" w:cs="ITC New Baskerville Roman"/>
          <w:i/>
          <w:spacing w:val="-3"/>
          <w:sz w:val="28"/>
          <w:szCs w:val="28"/>
          <w:lang w:val="es-ES" w:eastAsia="es-ES" w:bidi="es-ES"/>
        </w:rPr>
        <w:t>coma</w:t>
      </w:r>
      <w:r w:rsidRPr="003028B8">
        <w:rPr>
          <w:rFonts w:ascii="ITC New Baskerville Roman" w:eastAsia="ITC New Baskerville Roman" w:hAnsi="ITC New Baskerville Roman" w:cs="ITC New Baskerville Roman"/>
          <w:spacing w:val="-3"/>
          <w:sz w:val="28"/>
          <w:szCs w:val="28"/>
          <w:lang w:val="es-ES" w:eastAsia="es-ES" w:bidi="es-ES"/>
        </w:rPr>
        <w:t xml:space="preserve"> un vocablo que Hipócrates usó por su acepción de </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sueño</w:t>
      </w:r>
      <w:r w:rsidR="002270D0">
        <w:rPr>
          <w:rFonts w:ascii="ITC New Baskerville Roman" w:eastAsia="ITC New Baskerville Roman" w:hAnsi="ITC New Baskerville Roman" w:cs="ITC New Baskerville Roman"/>
          <w:spacing w:val="-3"/>
          <w:sz w:val="28"/>
          <w:szCs w:val="28"/>
          <w:lang w:val="es-ES" w:eastAsia="es-ES" w:bidi="es-ES"/>
        </w:rPr>
        <w:t>’</w:t>
      </w:r>
      <w:r w:rsidR="002270D0"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Ahora bien, la analogía no es totalmente adecuada</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los pacientes comatosos no despiertan en respuesta a los estímulos ni carecen de estados mentales, como se e</w:t>
      </w:r>
      <w:r w:rsidR="003028B8">
        <w:rPr>
          <w:rFonts w:ascii="ITC New Baskerville Roman" w:eastAsia="ITC New Baskerville Roman" w:hAnsi="ITC New Baskerville Roman" w:cs="ITC New Baskerville Roman"/>
          <w:spacing w:val="-3"/>
          <w:sz w:val="28"/>
          <w:szCs w:val="28"/>
          <w:lang w:val="es-ES" w:eastAsia="es-ES" w:bidi="es-ES"/>
        </w:rPr>
        <w:t>ncontra</w:t>
      </w:r>
      <w:r w:rsidRPr="003028B8">
        <w:rPr>
          <w:rFonts w:ascii="ITC New Baskerville Roman" w:eastAsia="ITC New Baskerville Roman" w:hAnsi="ITC New Baskerville Roman" w:cs="ITC New Baskerville Roman"/>
          <w:spacing w:val="-3"/>
          <w:sz w:val="28"/>
          <w:szCs w:val="28"/>
          <w:lang w:val="es-ES" w:eastAsia="es-ES" w:bidi="es-ES"/>
        </w:rPr>
        <w:t xml:space="preserve">rían en un sueño de ondas lentas forzado. Los neurólogos han documentado ocasionalmente relatos de situaciones ambientales o conversaciones que tuvieron lugar durante el coma en pacientes que se recobran. </w:t>
      </w:r>
    </w:p>
    <w:p w14:paraId="7837E156" w14:textId="25BE53F5" w:rsidR="001A10B2" w:rsidRPr="003028B8" w:rsidRDefault="00306A2D" w:rsidP="003028B8">
      <w:pPr>
        <w:tabs>
          <w:tab w:val="left" w:pos="5954"/>
        </w:tabs>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conciencia es una capacidad estratificada en niveles funcionales. El ensueño, la vigilia habitual, la autocon</w:t>
      </w:r>
      <w:r w:rsidR="002270D0">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ciencia y los estados de éxtasis son cuatro niveles o estados claramente distinguibles de la conciencia humana. El estado de coma podría concebirse como el nivel más bajo de conciencia</w:t>
      </w:r>
      <w:r w:rsidR="002270D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pero es más bien un continuo que en la jerga médica se puntualiza desde </w:t>
      </w:r>
      <w:r w:rsidRPr="005A5C21">
        <w:rPr>
          <w:rFonts w:ascii="ITC New Baskerville Roman" w:eastAsia="ITC New Baskerville Roman" w:hAnsi="ITC New Baskerville Roman" w:cs="ITC New Baskerville Roman"/>
          <w:i/>
          <w:spacing w:val="-3"/>
          <w:sz w:val="28"/>
          <w:szCs w:val="28"/>
          <w:lang w:val="es-ES" w:eastAsia="es-ES" w:bidi="es-ES"/>
        </w:rPr>
        <w:lastRenderedPageBreak/>
        <w:t>superficial</w:t>
      </w:r>
      <w:r w:rsidRPr="003028B8">
        <w:rPr>
          <w:rFonts w:ascii="ITC New Baskerville Roman" w:eastAsia="ITC New Baskerville Roman" w:hAnsi="ITC New Baskerville Roman" w:cs="ITC New Baskerville Roman"/>
          <w:spacing w:val="-3"/>
          <w:sz w:val="28"/>
          <w:szCs w:val="28"/>
          <w:lang w:val="es-ES" w:eastAsia="es-ES" w:bidi="es-ES"/>
        </w:rPr>
        <w:t xml:space="preserve"> a </w:t>
      </w:r>
      <w:r w:rsidRPr="005A5C21">
        <w:rPr>
          <w:rFonts w:ascii="ITC New Baskerville Roman" w:eastAsia="ITC New Baskerville Roman" w:hAnsi="ITC New Baskerville Roman" w:cs="ITC New Baskerville Roman"/>
          <w:i/>
          <w:spacing w:val="-3"/>
          <w:sz w:val="28"/>
          <w:szCs w:val="28"/>
          <w:lang w:val="es-ES" w:eastAsia="es-ES" w:bidi="es-ES"/>
        </w:rPr>
        <w:t>profundo</w:t>
      </w:r>
      <w:r w:rsidRPr="003028B8">
        <w:rPr>
          <w:rFonts w:ascii="ITC New Baskerville Roman" w:eastAsia="ITC New Baskerville Roman" w:hAnsi="ITC New Baskerville Roman" w:cs="ITC New Baskerville Roman"/>
          <w:spacing w:val="-3"/>
          <w:sz w:val="28"/>
          <w:szCs w:val="28"/>
          <w:lang w:val="es-ES" w:eastAsia="es-ES" w:bidi="es-ES"/>
        </w:rPr>
        <w:t>, una metáfora asociada a la luz que se extingue gradualmente hacia la profundidad del mar. El coma profundo representa el estado de función cerebral más bajo antes de la muerte.</w:t>
      </w:r>
    </w:p>
    <w:p w14:paraId="12CCA70B" w14:textId="79655246"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Finalmente</w:t>
      </w:r>
      <w:r w:rsidR="00214D6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ocurre que la conciencia ha desaparecido de manera irreversible cuando el neurólogo diagnostica muerte cerebral no sólo por el coma profundo, sino también por apnea persistente y la ausencia de reflejos del tallo cerebral. </w:t>
      </w:r>
      <w:r w:rsidRPr="003028B8">
        <w:rPr>
          <w:rStyle w:val="Normal1"/>
          <w:rFonts w:ascii="ITC New Baskerville Roman" w:eastAsia="ITC New Baskerville Roman" w:hAnsi="ITC New Baskerville Roman" w:cs="ITC New Baskerville Roman"/>
          <w:sz w:val="28"/>
          <w:szCs w:val="28"/>
          <w:lang w:val="es-ES" w:eastAsia="es-ES" w:bidi="es-ES"/>
        </w:rPr>
        <w:t>É</w:t>
      </w:r>
      <w:r w:rsidRPr="003028B8">
        <w:rPr>
          <w:rFonts w:ascii="ITC New Baskerville Roman" w:eastAsia="ITC New Baskerville Roman" w:hAnsi="ITC New Baskerville Roman" w:cs="ITC New Baskerville Roman"/>
          <w:spacing w:val="-3"/>
          <w:sz w:val="28"/>
          <w:szCs w:val="28"/>
          <w:lang w:val="es-ES" w:eastAsia="es-ES" w:bidi="es-ES"/>
        </w:rPr>
        <w:t>stos incluyen reflejos com</w:t>
      </w:r>
      <w:r w:rsidR="005A5C21">
        <w:rPr>
          <w:rFonts w:ascii="ITC New Baskerville Roman" w:eastAsia="ITC New Baskerville Roman" w:hAnsi="ITC New Baskerville Roman" w:cs="ITC New Baskerville Roman"/>
          <w:spacing w:val="-3"/>
          <w:sz w:val="28"/>
          <w:szCs w:val="28"/>
          <w:lang w:val="es-ES" w:eastAsia="es-ES" w:bidi="es-ES"/>
        </w:rPr>
        <w:t>o el de la pupila a la luz, el o</w:t>
      </w:r>
      <w:r w:rsidRPr="003028B8">
        <w:rPr>
          <w:rFonts w:ascii="ITC New Baskerville Roman" w:eastAsia="ITC New Baskerville Roman" w:hAnsi="ITC New Baskerville Roman" w:cs="ITC New Baskerville Roman"/>
          <w:spacing w:val="-3"/>
          <w:sz w:val="28"/>
          <w:szCs w:val="28"/>
          <w:lang w:val="es-ES" w:eastAsia="es-ES" w:bidi="es-ES"/>
        </w:rPr>
        <w:t>culovestibular, el corneal y el reflejo de la tos. El diagnóstico de muerte cerebral implica una apuesta dramática a que la persona humana depende de la actividad del cerebro como un todo y en particular de</w:t>
      </w:r>
      <w:r w:rsidR="003028B8">
        <w:rPr>
          <w:rFonts w:ascii="ITC New Baskerville Roman" w:eastAsia="ITC New Baskerville Roman" w:hAnsi="ITC New Baskerville Roman" w:cs="ITC New Baskerville Roman"/>
          <w:spacing w:val="-3"/>
          <w:sz w:val="28"/>
          <w:szCs w:val="28"/>
          <w:lang w:val="es-ES" w:eastAsia="es-ES" w:bidi="es-ES"/>
        </w:rPr>
        <w:t>l tallo cerebral. No hay un com</w:t>
      </w:r>
      <w:r w:rsidRPr="003028B8">
        <w:rPr>
          <w:rFonts w:ascii="ITC New Baskerville Roman" w:eastAsia="ITC New Baskerville Roman" w:hAnsi="ITC New Baskerville Roman" w:cs="ITC New Baskerville Roman"/>
          <w:spacing w:val="-3"/>
          <w:sz w:val="28"/>
          <w:szCs w:val="28"/>
          <w:lang w:val="es-ES" w:eastAsia="es-ES" w:bidi="es-ES"/>
        </w:rPr>
        <w:t xml:space="preserve">promiso de que la conciencia o la mente residen en el tallo, sino que las funciones básicas y necesarias para que funcione el organismo sí dependen de su integridad. Esta definición de muerte no constituye mayor reduccionismo que atribuir al arresto cardiaco y pulmonar la muerte de la persona, pues es precisamente en el tallo cerebral donde estas funciones se coordinan e integran. El diagnóstico tiene sentido ya que hoy en día es fácil preservar artificialmente las funciones cardiaca y respiratoria aunque haya muerto el tallo cerebral. Hay una ganancia en la precisión y una ganancia ética al hacerse moralmente justificable interrumpir tales medidas con la seguridad </w:t>
      </w:r>
      <w:r w:rsidR="00214D66">
        <w:rPr>
          <w:rFonts w:ascii="ITC New Baskerville Roman" w:eastAsia="ITC New Baskerville Roman" w:hAnsi="ITC New Baskerville Roman" w:cs="ITC New Baskerville Roman"/>
          <w:spacing w:val="-3"/>
          <w:sz w:val="28"/>
          <w:szCs w:val="28"/>
          <w:lang w:val="es-ES" w:eastAsia="es-ES" w:bidi="es-ES"/>
        </w:rPr>
        <w:t xml:space="preserve">de </w:t>
      </w:r>
      <w:r w:rsidRPr="003028B8">
        <w:rPr>
          <w:rFonts w:ascii="ITC New Baskerville Roman" w:eastAsia="ITC New Baskerville Roman" w:hAnsi="ITC New Baskerville Roman" w:cs="ITC New Baskerville Roman"/>
          <w:spacing w:val="-3"/>
          <w:sz w:val="28"/>
          <w:szCs w:val="28"/>
          <w:lang w:val="es-ES" w:eastAsia="es-ES" w:bidi="es-ES"/>
        </w:rPr>
        <w:t xml:space="preserve">que la persona ha muerto, aunque se pueda mantener el corazón y los pulmones funcionando. </w:t>
      </w:r>
    </w:p>
    <w:p w14:paraId="5030FBC8" w14:textId="41E32360" w:rsidR="001A10B2" w:rsidRDefault="00306A2D" w:rsidP="003028B8">
      <w:pPr>
        <w:spacing w:line="360" w:lineRule="auto"/>
        <w:ind w:firstLine="239"/>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Algunos médicos han intentado establecer el concepto de muerte de las funciones cerebrales superiores, es decir</w:t>
      </w:r>
      <w:r w:rsidR="00214D6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de la corteza, como índice de muerte cerebral en el sentido de que esto implica el cese de las funciones conscientes</w:t>
      </w:r>
      <w:r w:rsidR="00214D6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aunque se mantengan las funciones vegetativas. Este concepto no ha ganado aceptación y es posible ver las razones</w:t>
      </w:r>
      <w:r w:rsidR="00214D6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si bien aceptamos que la conciencia es necesaria para la definición de la persona humana, no conocemos el sustrato neurofisiológico de ella con precisión suficiente como para revalidar ese difícil compromiso.</w:t>
      </w:r>
    </w:p>
    <w:p w14:paraId="0237F6A3" w14:textId="77777777" w:rsidR="003028B8" w:rsidRDefault="003028B8" w:rsidP="003028B8">
      <w:pPr>
        <w:spacing w:line="360" w:lineRule="auto"/>
        <w:ind w:firstLine="239"/>
        <w:rPr>
          <w:rFonts w:ascii="ITC New Baskerville Roman" w:eastAsia="ITC New Baskerville Roman" w:hAnsi="ITC New Baskerville Roman" w:cs="ITC New Baskerville Roman"/>
          <w:spacing w:val="-3"/>
          <w:sz w:val="28"/>
          <w:szCs w:val="28"/>
          <w:lang w:val="es-ES" w:eastAsia="es-ES" w:bidi="es-ES"/>
        </w:rPr>
      </w:pPr>
    </w:p>
    <w:p w14:paraId="37FD6990" w14:textId="77777777" w:rsidR="003028B8" w:rsidRPr="003028B8" w:rsidRDefault="003028B8" w:rsidP="003028B8">
      <w:pPr>
        <w:spacing w:line="360" w:lineRule="auto"/>
        <w:ind w:firstLine="239"/>
        <w:rPr>
          <w:sz w:val="28"/>
          <w:szCs w:val="28"/>
        </w:rPr>
      </w:pPr>
    </w:p>
    <w:p w14:paraId="0FC78273" w14:textId="0958F730" w:rsidR="001A10B2" w:rsidRPr="003028B8" w:rsidRDefault="00214D66" w:rsidP="003028B8">
      <w:pPr>
        <w:spacing w:line="360" w:lineRule="auto"/>
        <w:jc w:val="both"/>
        <w:rPr>
          <w:rFonts w:ascii="ITC New Baskerville Roman" w:eastAsia="ITC New Baskerville Roman" w:hAnsi="ITC New Baskerville Roman" w:cs="ITC New Baskerville Roman"/>
          <w:smallCaps/>
          <w:spacing w:val="-3"/>
          <w:sz w:val="28"/>
          <w:szCs w:val="28"/>
          <w:lang w:val="es-ES" w:eastAsia="es-ES" w:bidi="es-ES"/>
        </w:rPr>
      </w:pPr>
      <w:r>
        <w:rPr>
          <w:rFonts w:ascii="ITC New Baskerville Roman" w:eastAsia="ITC New Baskerville Roman" w:hAnsi="ITC New Baskerville Roman" w:cs="ITC New Baskerville Roman"/>
          <w:smallCaps/>
          <w:spacing w:val="-3"/>
          <w:sz w:val="28"/>
          <w:szCs w:val="28"/>
          <w:lang w:val="es-ES" w:eastAsia="es-ES" w:bidi="es-ES"/>
        </w:rPr>
        <w:t>4. El zombi: l</w:t>
      </w:r>
      <w:r w:rsidR="00306A2D" w:rsidRPr="003028B8">
        <w:rPr>
          <w:rFonts w:ascii="ITC New Baskerville Roman" w:eastAsia="ITC New Baskerville Roman" w:hAnsi="ITC New Baskerville Roman" w:cs="ITC New Baskerville Roman"/>
          <w:smallCaps/>
          <w:spacing w:val="-3"/>
          <w:sz w:val="28"/>
          <w:szCs w:val="28"/>
          <w:lang w:val="es-ES" w:eastAsia="es-ES" w:bidi="es-ES"/>
        </w:rPr>
        <w:t>a vida sin conciencia y la conciencia sin vida</w:t>
      </w:r>
    </w:p>
    <w:p w14:paraId="73E424AE"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12601C2D" w14:textId="24CD0071" w:rsidR="001A10B2" w:rsidRPr="003028B8" w:rsidRDefault="00214D66" w:rsidP="005A5C21">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r>
        <w:rPr>
          <w:rFonts w:ascii="ITC New Baskerville Roman" w:eastAsia="ITC New Baskerville Roman" w:hAnsi="ITC New Baskerville Roman" w:cs="ITC New Baskerville Roman"/>
          <w:spacing w:val="-3"/>
          <w:sz w:val="28"/>
          <w:szCs w:val="28"/>
          <w:lang w:val="es-ES" w:eastAsia="es-ES" w:bidi="es-ES"/>
        </w:rPr>
        <w:t xml:space="preserve">Esta discusión trae </w:t>
      </w:r>
      <w:r w:rsidR="00306A2D" w:rsidRPr="003028B8">
        <w:rPr>
          <w:rFonts w:ascii="ITC New Baskerville Roman" w:eastAsia="ITC New Baskerville Roman" w:hAnsi="ITC New Baskerville Roman" w:cs="ITC New Baskerville Roman"/>
          <w:spacing w:val="-3"/>
          <w:sz w:val="28"/>
          <w:szCs w:val="28"/>
          <w:lang w:val="es-ES" w:eastAsia="es-ES" w:bidi="es-ES"/>
        </w:rPr>
        <w:t>un asunto bastante menos penoso que tiene relevancia para la conciencia en relación con la vitalidad del cuerpo y su cerebro. Se trata de la cuestión de los zombis. No me refiero aquí a los zombis de películas de Hollywood, es decir</w:t>
      </w:r>
      <w:r>
        <w:rPr>
          <w:rFonts w:ascii="ITC New Baskerville Roman" w:eastAsia="ITC New Baskerville Roman" w:hAnsi="ITC New Baskerville Roman" w:cs="ITC New Baskerville Roman"/>
          <w:spacing w:val="-3"/>
          <w:sz w:val="28"/>
          <w:szCs w:val="28"/>
          <w:lang w:val="es-ES" w:eastAsia="es-ES" w:bidi="es-ES"/>
        </w:rPr>
        <w:t>,</w:t>
      </w:r>
      <w:r w:rsidR="00306A2D" w:rsidRPr="003028B8">
        <w:rPr>
          <w:rFonts w:ascii="ITC New Baskerville Roman" w:eastAsia="ITC New Baskerville Roman" w:hAnsi="ITC New Baskerville Roman" w:cs="ITC New Baskerville Roman"/>
          <w:spacing w:val="-3"/>
          <w:sz w:val="28"/>
          <w:szCs w:val="28"/>
          <w:lang w:val="es-ES" w:eastAsia="es-ES" w:bidi="es-ES"/>
        </w:rPr>
        <w:t xml:space="preserve"> muertos reanimados que suelen ser espectros macabros, ruines y tor</w:t>
      </w:r>
      <w:r>
        <w:rPr>
          <w:rFonts w:ascii="ITC New Baskerville Roman" w:eastAsia="ITC New Baskerville Roman" w:hAnsi="ITC New Baskerville Roman" w:cs="ITC New Baskerville Roman"/>
          <w:spacing w:val="-3"/>
          <w:sz w:val="28"/>
          <w:szCs w:val="28"/>
          <w:lang w:val="es-ES" w:eastAsia="es-ES" w:bidi="es-ES"/>
        </w:rPr>
        <w:t>pes, algo similares a los zombi</w:t>
      </w:r>
      <w:r w:rsidR="00306A2D" w:rsidRPr="003028B8">
        <w:rPr>
          <w:rFonts w:ascii="ITC New Baskerville Roman" w:eastAsia="ITC New Baskerville Roman" w:hAnsi="ITC New Baskerville Roman" w:cs="ITC New Baskerville Roman"/>
          <w:spacing w:val="-3"/>
          <w:sz w:val="28"/>
          <w:szCs w:val="28"/>
          <w:lang w:val="es-ES" w:eastAsia="es-ES" w:bidi="es-ES"/>
        </w:rPr>
        <w:t xml:space="preserve">s haitianos del vudú. Estos últimos son víctimas de un hechizo y carecen de voluntad, un rasgo fundamental de la conciencia. Como sus primos de Hollywood que cohabitan en este y el otro barrio, también tienen deficiencias motoras y suelen ser tétricos y abominables. Pero los zombis que nos interesan ahora son los llamados </w:t>
      </w:r>
      <w:r w:rsidR="00306A2D" w:rsidRPr="005A5C21">
        <w:rPr>
          <w:rFonts w:ascii="ITC New Baskerville Roman" w:eastAsia="ITC New Baskerville Roman" w:hAnsi="ITC New Baskerville Roman" w:cs="ITC New Baskerville Roman"/>
          <w:i/>
          <w:spacing w:val="-3"/>
          <w:sz w:val="28"/>
          <w:szCs w:val="28"/>
          <w:lang w:val="es-ES" w:eastAsia="es-ES" w:bidi="es-ES"/>
        </w:rPr>
        <w:t>zombis filosóficos</w:t>
      </w:r>
      <w:r w:rsidR="00306A2D" w:rsidRPr="003028B8">
        <w:rPr>
          <w:rFonts w:ascii="ITC New Baskerville Roman" w:eastAsia="ITC New Baskerville Roman" w:hAnsi="ITC New Baskerville Roman" w:cs="ITC New Baskerville Roman"/>
          <w:spacing w:val="-3"/>
          <w:sz w:val="28"/>
          <w:szCs w:val="28"/>
          <w:lang w:val="es-ES" w:eastAsia="es-ES" w:bidi="es-ES"/>
        </w:rPr>
        <w:t>, seres hipotéticos, que serían idénticos en todo a los humanos</w:t>
      </w:r>
      <w:r w:rsidR="005A5C21">
        <w:rPr>
          <w:rFonts w:ascii="ITC New Baskerville Roman" w:eastAsia="ITC New Baskerville Roman" w:hAnsi="ITC New Baskerville Roman" w:cs="ITC New Baskerville Roman"/>
          <w:spacing w:val="-3"/>
          <w:sz w:val="28"/>
          <w:szCs w:val="28"/>
          <w:lang w:val="es-ES" w:eastAsia="es-ES" w:bidi="es-ES"/>
        </w:rPr>
        <w:t>,</w:t>
      </w:r>
      <w:r w:rsidR="00306A2D" w:rsidRPr="003028B8">
        <w:rPr>
          <w:rFonts w:ascii="ITC New Baskerville Roman" w:eastAsia="ITC New Baskerville Roman" w:hAnsi="ITC New Baskerville Roman" w:cs="ITC New Baskerville Roman"/>
          <w:spacing w:val="-3"/>
          <w:sz w:val="28"/>
          <w:szCs w:val="28"/>
          <w:lang w:val="es-ES" w:eastAsia="es-ES" w:bidi="es-ES"/>
        </w:rPr>
        <w:t xml:space="preserve"> pero </w:t>
      </w:r>
      <w:r w:rsidR="005A5C21">
        <w:rPr>
          <w:rFonts w:ascii="ITC New Baskerville Roman" w:eastAsia="ITC New Baskerville Roman" w:hAnsi="ITC New Baskerville Roman" w:cs="ITC New Baskerville Roman"/>
          <w:spacing w:val="-3"/>
          <w:sz w:val="28"/>
          <w:szCs w:val="28"/>
          <w:lang w:val="es-ES" w:eastAsia="es-ES" w:bidi="es-ES"/>
        </w:rPr>
        <w:t>sin</w:t>
      </w:r>
      <w:r w:rsidR="00306A2D" w:rsidRPr="003028B8">
        <w:rPr>
          <w:rFonts w:ascii="ITC New Baskerville Roman" w:eastAsia="ITC New Baskerville Roman" w:hAnsi="ITC New Baskerville Roman" w:cs="ITC New Baskerville Roman"/>
          <w:spacing w:val="-3"/>
          <w:sz w:val="28"/>
          <w:szCs w:val="28"/>
          <w:lang w:val="es-ES" w:eastAsia="es-ES" w:bidi="es-ES"/>
        </w:rPr>
        <w:t xml:space="preserve"> conciencia. </w:t>
      </w:r>
      <w:r w:rsidR="005A5C21">
        <w:rPr>
          <w:rFonts w:ascii="ITC New Baskerville Roman" w:eastAsia="ITC New Baskerville Roman" w:hAnsi="ITC New Baskerville Roman" w:cs="ITC New Baskerville Roman"/>
          <w:spacing w:val="-3"/>
          <w:sz w:val="28"/>
          <w:szCs w:val="28"/>
          <w:lang w:val="es-ES" w:eastAsia="es-ES" w:bidi="es-ES"/>
        </w:rPr>
        <w:t>Son</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00306A2D" w:rsidRPr="003028B8">
        <w:rPr>
          <w:rFonts w:ascii="ITC New Baskerville Roman" w:eastAsia="ITC New Baskerville Roman" w:hAnsi="ITC New Baskerville Roman" w:cs="ITC New Baskerville Roman"/>
          <w:spacing w:val="-3"/>
          <w:sz w:val="28"/>
          <w:szCs w:val="28"/>
          <w:lang w:val="es-ES" w:eastAsia="es-ES" w:bidi="es-ES"/>
        </w:rPr>
        <w:t xml:space="preserve">entes naturalmente improbables, si no es que imposibles, aunque lógicamente admisibles, lo cual es inquietante. </w:t>
      </w:r>
    </w:p>
    <w:p w14:paraId="0C25B2A8" w14:textId="29C026BB"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primera inquietud es la siguiente: ¿por qué no somos zombis todos los seres humanos? Explico la pregunta: casi todas las funciones mentales pueden ocurrir sin conciencia, como sucede con la percepción, la atención automática, las decisiones y los actos motores que ejecutamos cuando conducimos un auto sin realmente percatarnos de los estímulos, las instrucciones</w:t>
      </w:r>
      <w:r w:rsidR="003028B8">
        <w:rPr>
          <w:rFonts w:ascii="ITC New Baskerville Roman" w:eastAsia="ITC New Baskerville Roman" w:hAnsi="ITC New Baskerville Roman" w:cs="ITC New Baskerville Roman"/>
          <w:spacing w:val="-3"/>
          <w:sz w:val="28"/>
          <w:szCs w:val="28"/>
          <w:lang w:val="es-ES" w:eastAsia="es-ES" w:bidi="es-ES"/>
        </w:rPr>
        <w:t xml:space="preserve"> y los movimientos. ¿Por qué és</w:t>
      </w:r>
      <w:r w:rsidRPr="003028B8">
        <w:rPr>
          <w:rFonts w:ascii="ITC New Baskerville Roman" w:eastAsia="ITC New Baskerville Roman" w:hAnsi="ITC New Baskerville Roman" w:cs="ITC New Baskerville Roman"/>
          <w:spacing w:val="-3"/>
          <w:sz w:val="28"/>
          <w:szCs w:val="28"/>
          <w:lang w:val="es-ES" w:eastAsia="es-ES" w:bidi="es-ES"/>
        </w:rPr>
        <w:t xml:space="preserve">tos y otros actos mentales complejos que pueden ejecutarse automáticamente suelen acompañarse de </w:t>
      </w:r>
      <w:r w:rsidRPr="003028B8">
        <w:rPr>
          <w:rFonts w:ascii="ITC New Baskerville Roman" w:eastAsia="ITC New Baskerville Roman" w:hAnsi="ITC New Baskerville Roman" w:cs="ITC New Baskerville Roman"/>
          <w:i/>
          <w:spacing w:val="-3"/>
          <w:sz w:val="28"/>
          <w:szCs w:val="28"/>
          <w:lang w:val="es-ES" w:eastAsia="es-ES" w:bidi="es-ES"/>
        </w:rPr>
        <w:t>qualia</w:t>
      </w:r>
      <w:r w:rsidRPr="003028B8">
        <w:rPr>
          <w:rFonts w:ascii="ITC New Baskerville Roman" w:eastAsia="ITC New Baskerville Roman" w:hAnsi="ITC New Baskerville Roman" w:cs="ITC New Baskerville Roman"/>
          <w:spacing w:val="-3"/>
          <w:sz w:val="28"/>
          <w:szCs w:val="28"/>
          <w:lang w:val="es-ES" w:eastAsia="es-ES" w:bidi="es-ES"/>
        </w:rPr>
        <w:t>, es decir</w:t>
      </w:r>
      <w:r w:rsidR="00214D6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de cualidades conscientes, en sentir los estímul</w:t>
      </w:r>
      <w:r w:rsidR="00214D66">
        <w:rPr>
          <w:rFonts w:ascii="ITC New Baskerville Roman" w:eastAsia="ITC New Baskerville Roman" w:hAnsi="ITC New Baskerville Roman" w:cs="ITC New Baskerville Roman"/>
          <w:spacing w:val="-3"/>
          <w:sz w:val="28"/>
          <w:szCs w:val="28"/>
          <w:lang w:val="es-ES" w:eastAsia="es-ES" w:bidi="es-ES"/>
        </w:rPr>
        <w:t>os, los pro</w:t>
      </w:r>
      <w:r w:rsidRPr="003028B8">
        <w:rPr>
          <w:rFonts w:ascii="ITC New Baskerville Roman" w:eastAsia="ITC New Baskerville Roman" w:hAnsi="ITC New Baskerville Roman" w:cs="ITC New Baskerville Roman"/>
          <w:spacing w:val="-3"/>
          <w:sz w:val="28"/>
          <w:szCs w:val="28"/>
          <w:lang w:val="es-ES" w:eastAsia="es-ES" w:bidi="es-ES"/>
        </w:rPr>
        <w:t xml:space="preserve">pios procesos mentales y las acciones? ¿Es acaso la conciencia sólo un producto colateral de la evolución del cerebro, un epifenómeno innecesario? </w:t>
      </w:r>
    </w:p>
    <w:p w14:paraId="1D439560" w14:textId="5315E9C4"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Con base en una consideración así, algunos filósofos insisten</w:t>
      </w:r>
      <w:r w:rsidR="00214D66">
        <w:rPr>
          <w:rFonts w:ascii="ITC New Baskerville Roman" w:eastAsia="ITC New Baskerville Roman" w:hAnsi="ITC New Baskerville Roman" w:cs="ITC New Baskerville Roman"/>
          <w:spacing w:val="-3"/>
          <w:sz w:val="28"/>
          <w:szCs w:val="28"/>
          <w:lang w:val="es-ES" w:eastAsia="es-ES" w:bidi="es-ES"/>
        </w:rPr>
        <w:t xml:space="preserve"> en</w:t>
      </w:r>
      <w:r w:rsidRPr="003028B8">
        <w:rPr>
          <w:rFonts w:ascii="ITC New Baskerville Roman" w:eastAsia="ITC New Baskerville Roman" w:hAnsi="ITC New Baskerville Roman" w:cs="ITC New Baskerville Roman"/>
          <w:spacing w:val="-3"/>
          <w:sz w:val="28"/>
          <w:szCs w:val="28"/>
          <w:lang w:val="es-ES" w:eastAsia="es-ES" w:bidi="es-ES"/>
        </w:rPr>
        <w:t xml:space="preserve"> que los zombis filosóficos militan contra el materialismo porque si es posible un ser </w:t>
      </w:r>
      <w:r w:rsidRPr="003028B8">
        <w:rPr>
          <w:rFonts w:ascii="ITC New Baskerville Roman" w:eastAsia="ITC New Baskerville Roman" w:hAnsi="ITC New Baskerville Roman" w:cs="ITC New Baskerville Roman"/>
          <w:spacing w:val="-3"/>
          <w:sz w:val="28"/>
          <w:szCs w:val="28"/>
          <w:lang w:val="es-ES" w:eastAsia="es-ES" w:bidi="es-ES"/>
        </w:rPr>
        <w:lastRenderedPageBreak/>
        <w:t>aparentemente humano, hecho también de elementos materiales orgánicos</w:t>
      </w:r>
      <w:r w:rsidR="00214D6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pero sin </w:t>
      </w:r>
      <w:r w:rsidRPr="003028B8">
        <w:rPr>
          <w:rFonts w:ascii="ITC New Baskerville Roman" w:eastAsia="ITC New Baskerville Roman" w:hAnsi="ITC New Baskerville Roman" w:cs="ITC New Baskerville Roman"/>
          <w:spacing w:val="-4"/>
          <w:sz w:val="28"/>
          <w:szCs w:val="28"/>
          <w:lang w:val="es-ES" w:eastAsia="es-ES" w:bidi="es-ES"/>
        </w:rPr>
        <w:t>conciencia, se sigue que debe haber un elemento inmaterial</w:t>
      </w:r>
      <w:r w:rsidRPr="003028B8">
        <w:rPr>
          <w:rFonts w:ascii="ITC New Baskerville Roman" w:eastAsia="ITC New Baskerville Roman" w:hAnsi="ITC New Baskerville Roman" w:cs="ITC New Baskerville Roman"/>
          <w:spacing w:val="-3"/>
          <w:sz w:val="28"/>
          <w:szCs w:val="28"/>
          <w:lang w:val="es-ES" w:eastAsia="es-ES" w:bidi="es-ES"/>
        </w:rPr>
        <w:t xml:space="preserve"> en la conciencia humana. Naturalmente que los científicos duros dudan si se puede concluir algo importante de lo que podemos simplemente imaginar o concebir, lo cual dicho sea de paso es una herramienta muy antigua de los filósofos, de los literatos y de los propios físicos con sus experimentos de pensamiento, que ha tenido serias repercusiones en las teorías y conocimientos. </w:t>
      </w:r>
    </w:p>
    <w:p w14:paraId="44C63C25" w14:textId="2E3E4E12"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Además del zombi filosófico, podemos pensar en un zombi funcional más factible, en un autómata como Ash de la película </w:t>
      </w:r>
      <w:r w:rsidRPr="003028B8">
        <w:rPr>
          <w:rFonts w:ascii="ITC New Baskerville Roman" w:eastAsia="ITC New Baskerville Roman" w:hAnsi="ITC New Baskerville Roman" w:cs="ITC New Baskerville Roman"/>
          <w:i/>
          <w:spacing w:val="-3"/>
          <w:sz w:val="28"/>
          <w:szCs w:val="28"/>
          <w:lang w:val="es-ES" w:eastAsia="es-ES" w:bidi="es-ES"/>
        </w:rPr>
        <w:t>Alien</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00214D66">
        <w:rPr>
          <w:rFonts w:ascii="ITC New Baskerville Roman" w:eastAsia="ITC New Baskerville Roman" w:hAnsi="ITC New Baskerville Roman" w:cs="ITC New Baskerville Roman"/>
          <w:spacing w:val="-3"/>
          <w:sz w:val="28"/>
          <w:szCs w:val="28"/>
          <w:lang w:val="es-ES" w:eastAsia="es-ES" w:bidi="es-ES"/>
        </w:rPr>
        <w:t xml:space="preserve">dirigida por </w:t>
      </w:r>
      <w:r w:rsidRPr="003028B8">
        <w:rPr>
          <w:rFonts w:ascii="ITC New Baskerville Roman" w:eastAsia="ITC New Baskerville Roman" w:hAnsi="ITC New Baskerville Roman" w:cs="ITC New Baskerville Roman"/>
          <w:spacing w:val="-3"/>
          <w:sz w:val="28"/>
          <w:szCs w:val="28"/>
          <w:lang w:val="es-ES" w:eastAsia="es-ES" w:bidi="es-ES"/>
        </w:rPr>
        <w:t xml:space="preserve">Ridley Scott, </w:t>
      </w:r>
      <w:r w:rsidR="00214D66">
        <w:rPr>
          <w:rFonts w:ascii="ITC New Baskerville Roman" w:eastAsia="ITC New Baskerville Roman" w:hAnsi="ITC New Baskerville Roman" w:cs="ITC New Baskerville Roman"/>
          <w:spacing w:val="-3"/>
          <w:sz w:val="28"/>
          <w:szCs w:val="28"/>
          <w:lang w:val="es-ES" w:eastAsia="es-ES" w:bidi="es-ES"/>
        </w:rPr>
        <w:t xml:space="preserve">estrenada en </w:t>
      </w:r>
      <w:r w:rsidRPr="003028B8">
        <w:rPr>
          <w:rFonts w:ascii="ITC New Baskerville Roman" w:eastAsia="ITC New Baskerville Roman" w:hAnsi="ITC New Baskerville Roman" w:cs="ITC New Baskerville Roman"/>
          <w:spacing w:val="-3"/>
          <w:sz w:val="28"/>
          <w:szCs w:val="28"/>
          <w:lang w:val="es-ES" w:eastAsia="es-ES" w:bidi="es-ES"/>
        </w:rPr>
        <w:t xml:space="preserve">1979) o como David Swinton, el autómata niño de </w:t>
      </w:r>
      <w:r w:rsidRPr="003028B8">
        <w:rPr>
          <w:rFonts w:ascii="ITC New Baskerville Roman" w:eastAsia="ITC New Baskerville Roman" w:hAnsi="ITC New Baskerville Roman" w:cs="ITC New Baskerville Roman"/>
          <w:i/>
          <w:spacing w:val="-3"/>
          <w:sz w:val="28"/>
          <w:szCs w:val="28"/>
          <w:lang w:val="es-ES" w:eastAsia="es-ES" w:bidi="es-ES"/>
        </w:rPr>
        <w:t>Inteligencia Artificial</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00214D66">
        <w:rPr>
          <w:rFonts w:ascii="ITC New Baskerville Roman" w:eastAsia="ITC New Baskerville Roman" w:hAnsi="ITC New Baskerville Roman" w:cs="ITC New Baskerville Roman"/>
          <w:spacing w:val="-3"/>
          <w:sz w:val="28"/>
          <w:szCs w:val="28"/>
          <w:lang w:val="es-ES" w:eastAsia="es-ES" w:bidi="es-ES"/>
        </w:rPr>
        <w:t xml:space="preserve">dirigida por </w:t>
      </w:r>
      <w:r w:rsidRPr="003028B8">
        <w:rPr>
          <w:rFonts w:ascii="ITC New Baskerville Roman" w:eastAsia="ITC New Baskerville Roman" w:hAnsi="ITC New Baskerville Roman" w:cs="ITC New Baskerville Roman"/>
          <w:spacing w:val="-3"/>
          <w:sz w:val="28"/>
          <w:szCs w:val="28"/>
          <w:lang w:val="es-ES" w:eastAsia="es-ES" w:bidi="es-ES"/>
        </w:rPr>
        <w:t>Steven Spi</w:t>
      </w:r>
      <w:r w:rsidR="00A34FC1">
        <w:rPr>
          <w:rFonts w:ascii="ITC New Baskerville Roman" w:eastAsia="ITC New Baskerville Roman" w:hAnsi="ITC New Baskerville Roman" w:cs="ITC New Baskerville Roman"/>
          <w:spacing w:val="-3"/>
          <w:sz w:val="28"/>
          <w:szCs w:val="28"/>
          <w:lang w:val="es-ES" w:eastAsia="es-ES" w:bidi="es-ES"/>
        </w:rPr>
        <w:t>e</w:t>
      </w:r>
      <w:r w:rsidRPr="003028B8">
        <w:rPr>
          <w:rFonts w:ascii="ITC New Baskerville Roman" w:eastAsia="ITC New Baskerville Roman" w:hAnsi="ITC New Baskerville Roman" w:cs="ITC New Baskerville Roman"/>
          <w:spacing w:val="-3"/>
          <w:sz w:val="28"/>
          <w:szCs w:val="28"/>
          <w:lang w:val="es-ES" w:eastAsia="es-ES" w:bidi="es-ES"/>
        </w:rPr>
        <w:t>lberg</w:t>
      </w:r>
      <w:r w:rsidR="00A34FC1">
        <w:rPr>
          <w:rFonts w:ascii="ITC New Baskerville Roman" w:eastAsia="ITC New Baskerville Roman" w:hAnsi="ITC New Baskerville Roman" w:cs="ITC New Baskerville Roman"/>
          <w:spacing w:val="-3"/>
          <w:sz w:val="28"/>
          <w:szCs w:val="28"/>
          <w:lang w:val="es-ES" w:eastAsia="es-ES" w:bidi="es-ES"/>
        </w:rPr>
        <w:t>, estrenada en</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00A34FC1">
        <w:rPr>
          <w:rFonts w:ascii="ITC New Baskerville Roman" w:eastAsia="ITC New Baskerville Roman" w:hAnsi="ITC New Baskerville Roman" w:cs="ITC New Baskerville Roman"/>
          <w:spacing w:val="-3"/>
          <w:sz w:val="28"/>
          <w:szCs w:val="28"/>
          <w:lang w:val="es-ES" w:eastAsia="es-ES" w:bidi="es-ES"/>
        </w:rPr>
        <w:t>2001</w:t>
      </w:r>
      <w:r w:rsidRPr="003028B8">
        <w:rPr>
          <w:rFonts w:ascii="ITC New Baskerville Roman" w:eastAsia="ITC New Baskerville Roman" w:hAnsi="ITC New Baskerville Roman" w:cs="ITC New Baskerville Roman"/>
          <w:spacing w:val="-3"/>
          <w:sz w:val="28"/>
          <w:szCs w:val="28"/>
          <w:lang w:val="es-ES" w:eastAsia="es-ES" w:bidi="es-ES"/>
        </w:rPr>
        <w:t>), quienes parecen humanos y se comportan como tales, pero son tan sólo estupendos robots artificiales perfectamente programados para pasar la prueba de Turing, es decir</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para convencer a quienes se relacionan con ellos </w:t>
      </w:r>
      <w:r w:rsidR="00AE6B1A">
        <w:rPr>
          <w:rFonts w:ascii="ITC New Baskerville Roman" w:eastAsia="ITC New Baskerville Roman" w:hAnsi="ITC New Baskerville Roman" w:cs="ITC New Baskerville Roman"/>
          <w:spacing w:val="-3"/>
          <w:sz w:val="28"/>
          <w:szCs w:val="28"/>
          <w:lang w:val="es-ES" w:eastAsia="es-ES" w:bidi="es-ES"/>
        </w:rPr>
        <w:t xml:space="preserve">de </w:t>
      </w:r>
      <w:r w:rsidRPr="003028B8">
        <w:rPr>
          <w:rFonts w:ascii="ITC New Baskerville Roman" w:eastAsia="ITC New Baskerville Roman" w:hAnsi="ITC New Baskerville Roman" w:cs="ITC New Baskerville Roman"/>
          <w:spacing w:val="-3"/>
          <w:sz w:val="28"/>
          <w:szCs w:val="28"/>
          <w:lang w:val="es-ES" w:eastAsia="es-ES" w:bidi="es-ES"/>
        </w:rPr>
        <w:t>que se trata de un ser humano genuino. Aunque en estas películas los robots están representados por actores humanos, son empíricamente pensables. Este zombi artificial milita en contra de un funcionalismo que equipara la conciencia con una determinada función</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porque el robot funciona bien</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pero no tiene conciencia. ¿O acaso debe ocurrir que si el robot pasa la prueba de Turing y desarrollamos empatía con él, esto necesariamente indica que debe disfrutar de conciencia? Misterio. </w:t>
      </w:r>
    </w:p>
    <w:p w14:paraId="03FE4118" w14:textId="0E4C5533"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En esta misma coyuntura surge entonces la pregunta de si acaso un artilugio tan elaborado</w:t>
      </w:r>
      <w:r w:rsidR="00A34FC1">
        <w:rPr>
          <w:rFonts w:ascii="ITC New Baskerville Roman" w:eastAsia="ITC New Baskerville Roman" w:hAnsi="ITC New Baskerville Roman" w:cs="ITC New Baskerville Roman"/>
          <w:spacing w:val="-3"/>
          <w:sz w:val="28"/>
          <w:szCs w:val="28"/>
          <w:lang w:val="es-ES" w:eastAsia="es-ES" w:bidi="es-ES"/>
        </w:rPr>
        <w:t xml:space="preserve"> como lo es un organismo humano</w:t>
      </w:r>
      <w:r w:rsidRPr="003028B8">
        <w:rPr>
          <w:rFonts w:ascii="ITC New Baskerville Roman" w:eastAsia="ITC New Baskerville Roman" w:hAnsi="ITC New Baskerville Roman" w:cs="ITC New Baskerville Roman"/>
          <w:spacing w:val="-3"/>
          <w:sz w:val="28"/>
          <w:szCs w:val="28"/>
          <w:lang w:val="es-ES" w:eastAsia="es-ES" w:bidi="es-ES"/>
        </w:rPr>
        <w:t xml:space="preserve"> debe disfrutar por necesidad de conciencia</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aunque no se encuentre vivo en el sentido celular del término. Esta posición parece necesariamente lógica para un materialista congruente, ya que si la conciencia surge de la complejidad estructural y funcional, aun si no entendemos exactamente cómo lo hace, bastaría construir una máquina con la complejidad del cerebro, lo cual será eventualmente </w:t>
      </w:r>
      <w:r w:rsidRPr="003028B8">
        <w:rPr>
          <w:rFonts w:ascii="ITC New Baskerville Roman" w:eastAsia="ITC New Baskerville Roman" w:hAnsi="ITC New Baskerville Roman" w:cs="ITC New Baskerville Roman"/>
          <w:spacing w:val="-3"/>
          <w:sz w:val="28"/>
          <w:szCs w:val="28"/>
          <w:lang w:val="es-ES" w:eastAsia="es-ES" w:bidi="es-ES"/>
        </w:rPr>
        <w:lastRenderedPageBreak/>
        <w:t>factible desde el punto de vista computacional, para suponer que ahí deba surgir la conciencia, aunque no sepamos cómo lo hace. Los neurobiólogos suponemos que la conciencia no es inherente a los chips de silicón</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sino a la llamada </w:t>
      </w:r>
      <w:r w:rsidRPr="00837700">
        <w:rPr>
          <w:rFonts w:ascii="ITC New Baskerville Roman" w:eastAsia="ITC New Baskerville Roman" w:hAnsi="ITC New Baskerville Roman" w:cs="ITC New Baskerville Roman"/>
          <w:i/>
          <w:spacing w:val="-3"/>
          <w:sz w:val="28"/>
          <w:szCs w:val="28"/>
          <w:lang w:val="es-ES" w:eastAsia="es-ES" w:bidi="es-ES"/>
        </w:rPr>
        <w:t>materia gris</w:t>
      </w:r>
      <w:r w:rsidRPr="003028B8">
        <w:rPr>
          <w:rFonts w:ascii="ITC New Baskerville Roman" w:eastAsia="ITC New Baskerville Roman" w:hAnsi="ITC New Baskerville Roman" w:cs="ITC New Baskerville Roman"/>
          <w:spacing w:val="-3"/>
          <w:sz w:val="28"/>
          <w:szCs w:val="28"/>
          <w:lang w:val="es-ES" w:eastAsia="es-ES" w:bidi="es-ES"/>
        </w:rPr>
        <w:t xml:space="preserve"> del seso h</w:t>
      </w:r>
      <w:r w:rsidR="003028B8">
        <w:rPr>
          <w:rFonts w:ascii="ITC New Baskerville Roman" w:eastAsia="ITC New Baskerville Roman" w:hAnsi="ITC New Baskerville Roman" w:cs="ITC New Baskerville Roman"/>
          <w:spacing w:val="-3"/>
          <w:sz w:val="28"/>
          <w:szCs w:val="28"/>
          <w:lang w:val="es-ES" w:eastAsia="es-ES" w:bidi="es-ES"/>
        </w:rPr>
        <w:t>echo de neuronas vivientes. Ade</w:t>
      </w:r>
      <w:r w:rsidRPr="003028B8">
        <w:rPr>
          <w:rFonts w:ascii="ITC New Baskerville Roman" w:eastAsia="ITC New Baskerville Roman" w:hAnsi="ITC New Baskerville Roman" w:cs="ITC New Baskerville Roman"/>
          <w:spacing w:val="-3"/>
          <w:sz w:val="28"/>
          <w:szCs w:val="28"/>
          <w:lang w:val="es-ES" w:eastAsia="es-ES" w:bidi="es-ES"/>
        </w:rPr>
        <w:t xml:space="preserve">más, podemos argüir, con el apoyo de los científicos sociales, que fabricar un cerebro artificial no es suficiente para obtener por arte de magia una conciencia funcional. </w:t>
      </w:r>
      <w:r w:rsidRPr="003028B8">
        <w:rPr>
          <w:rStyle w:val="Normal1"/>
          <w:rFonts w:ascii="ITC New Baskerville Roman" w:eastAsia="ITC New Baskerville Roman" w:hAnsi="ITC New Baskerville Roman" w:cs="ITC New Baskerville Roman"/>
          <w:sz w:val="28"/>
          <w:szCs w:val="28"/>
          <w:lang w:val="es-ES" w:eastAsia="es-ES" w:bidi="es-ES"/>
        </w:rPr>
        <w:t>É</w:t>
      </w:r>
      <w:r w:rsidRPr="003028B8">
        <w:rPr>
          <w:rFonts w:ascii="ITC New Baskerville Roman" w:eastAsia="ITC New Baskerville Roman" w:hAnsi="ITC New Baskerville Roman" w:cs="ITC New Baskerville Roman"/>
          <w:spacing w:val="-3"/>
          <w:sz w:val="28"/>
          <w:szCs w:val="28"/>
          <w:lang w:val="es-ES" w:eastAsia="es-ES" w:bidi="es-ES"/>
        </w:rPr>
        <w:t>sta no sólo es una función anclada en la biología evolutiva del cerebro, sino que también es una función de relación con el medio, en especial con la cultura, es decir</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con pautas de </w:t>
      </w:r>
      <w:r w:rsidRPr="003028B8">
        <w:rPr>
          <w:rFonts w:ascii="ITC New Baskerville Roman" w:eastAsia="ITC New Baskerville Roman" w:hAnsi="ITC New Baskerville Roman" w:cs="ITC New Baskerville Roman"/>
          <w:spacing w:val="-5"/>
          <w:sz w:val="28"/>
          <w:szCs w:val="28"/>
          <w:lang w:val="es-ES" w:eastAsia="es-ES" w:bidi="es-ES"/>
        </w:rPr>
        <w:t>conducta, con reglas y funciones sociales estrechamente as</w:t>
      </w:r>
      <w:r w:rsidR="003028B8">
        <w:rPr>
          <w:rFonts w:ascii="ITC New Baskerville Roman" w:eastAsia="ITC New Baskerville Roman" w:hAnsi="ITC New Baskerville Roman" w:cs="ITC New Baskerville Roman"/>
          <w:spacing w:val="-3"/>
          <w:sz w:val="28"/>
          <w:szCs w:val="28"/>
          <w:lang w:val="es-ES" w:eastAsia="es-ES" w:bidi="es-ES"/>
        </w:rPr>
        <w:t>o</w:t>
      </w:r>
      <w:r w:rsidRPr="003028B8">
        <w:rPr>
          <w:rFonts w:ascii="ITC New Baskerville Roman" w:eastAsia="ITC New Baskerville Roman" w:hAnsi="ITC New Baskerville Roman" w:cs="ITC New Baskerville Roman"/>
          <w:spacing w:val="-3"/>
          <w:sz w:val="28"/>
          <w:szCs w:val="28"/>
          <w:lang w:val="es-ES" w:eastAsia="es-ES" w:bidi="es-ES"/>
        </w:rPr>
        <w:t>ciadas al lenguaje</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como son el juicio, el razonamiento o la creencia. Sin embargo</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es posible pensar que un cerebro sintético o un cerebro aislado </w:t>
      </w:r>
      <w:r w:rsidRPr="003028B8">
        <w:rPr>
          <w:rFonts w:ascii="ITC New Baskerville Roman" w:eastAsia="ITC New Baskerville Roman" w:hAnsi="ITC New Baskerville Roman" w:cs="ITC New Baskerville Roman"/>
          <w:i/>
          <w:spacing w:val="-3"/>
          <w:sz w:val="28"/>
          <w:szCs w:val="28"/>
          <w:lang w:val="es-ES" w:eastAsia="es-ES" w:bidi="es-ES"/>
        </w:rPr>
        <w:t>in vitro</w:t>
      </w:r>
      <w:r w:rsidRPr="003028B8">
        <w:rPr>
          <w:rFonts w:ascii="ITC New Baskerville Roman" w:eastAsia="ITC New Baskerville Roman" w:hAnsi="ITC New Baskerville Roman" w:cs="ITC New Baskerville Roman"/>
          <w:spacing w:val="-3"/>
          <w:sz w:val="28"/>
          <w:szCs w:val="28"/>
          <w:lang w:val="es-ES" w:eastAsia="es-ES" w:bidi="es-ES"/>
        </w:rPr>
        <w:t xml:space="preserve"> puedan disponer de cualidades crudas de conciencia que resultan pavorosas de imaginar y a las que se acercó Dalton Trumbo en su película de 1971 </w:t>
      </w:r>
      <w:r w:rsidRPr="003028B8">
        <w:rPr>
          <w:rFonts w:ascii="ITC New Baskerville Roman" w:eastAsia="ITC New Baskerville Roman" w:hAnsi="ITC New Baskerville Roman" w:cs="ITC New Baskerville Roman"/>
          <w:i/>
          <w:spacing w:val="-3"/>
          <w:sz w:val="28"/>
          <w:szCs w:val="28"/>
          <w:lang w:val="es-ES" w:eastAsia="es-ES" w:bidi="es-ES"/>
        </w:rPr>
        <w:t>Johnny tomó su fusil</w:t>
      </w:r>
      <w:r w:rsidRPr="003028B8">
        <w:rPr>
          <w:rFonts w:ascii="ITC New Baskerville Roman" w:eastAsia="ITC New Baskerville Roman" w:hAnsi="ITC New Baskerville Roman" w:cs="ITC New Baskerville Roman"/>
          <w:spacing w:val="-3"/>
          <w:sz w:val="28"/>
          <w:szCs w:val="28"/>
          <w:lang w:val="es-ES" w:eastAsia="es-ES" w:bidi="es-ES"/>
        </w:rPr>
        <w:t>, la historia de un soldado de la Primera Guerra que en una explosión de metralla perdió todos los sentidos craneales, además de las cuatro extremidades. Su cerebro y su conciencia permanecieron funcionales</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pero se volvieron psicóticos hasta que, golpeando su cabeza con la almohada, Johnny logró establecer comunicación mediante la clave Morse con el exterior. De nada le sirvió</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su solicitud de eutanasia no fue atendida.</w:t>
      </w:r>
    </w:p>
    <w:p w14:paraId="4C13ED8A" w14:textId="440097D4" w:rsid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De esta forma, la muerte de la conciencia en un organismo funcional plantea no sólo cuestiones fascinantes de la fisiología humana relacionadas con el mundo de la mente, sino que si empujamos las evidencias y los argumentos</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topamos de lleno con el obstinado misterio de la muerte. Para adentrarnos aún más en este enigma, el paso siguiente en esta ruta de indagación escatológica es la conciencia durante la muerte. </w:t>
      </w:r>
    </w:p>
    <w:p w14:paraId="338CAD56" w14:textId="77777777" w:rsidR="003028B8" w:rsidRDefault="003028B8"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36E28CCA" w14:textId="77777777" w:rsidR="003028B8" w:rsidRDefault="003028B8"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2C400557" w14:textId="77777777"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5. La conciencia durante la muerte</w:t>
      </w:r>
    </w:p>
    <w:p w14:paraId="2F1999EC" w14:textId="77777777" w:rsidR="001A10B2" w:rsidRPr="003028B8" w:rsidRDefault="001A10B2" w:rsidP="003028B8">
      <w:pPr>
        <w:spacing w:line="360" w:lineRule="auto"/>
        <w:ind w:firstLine="239"/>
        <w:rPr>
          <w:rFonts w:ascii="ITC New Baskerville Roman" w:eastAsia="ITC New Baskerville Roman" w:hAnsi="ITC New Baskerville Roman" w:cs="ITC New Baskerville Roman"/>
          <w:spacing w:val="-3"/>
          <w:sz w:val="28"/>
          <w:szCs w:val="28"/>
          <w:lang w:val="es-ES" w:eastAsia="es-ES" w:bidi="es-ES"/>
        </w:rPr>
      </w:pPr>
    </w:p>
    <w:p w14:paraId="0432B8DF" w14:textId="14A39B42"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Las experiencias cercanas a la muerte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han atraído un gran interés debido a la posibil</w:t>
      </w:r>
      <w:r w:rsidR="00A34FC1">
        <w:rPr>
          <w:rFonts w:ascii="ITC New Baskerville Roman" w:eastAsia="ITC New Baskerville Roman" w:hAnsi="ITC New Baskerville Roman" w:cs="ITC New Baskerville Roman"/>
          <w:spacing w:val="-3"/>
          <w:sz w:val="28"/>
          <w:szCs w:val="28"/>
          <w:lang w:val="es-ES" w:eastAsia="es-ES" w:bidi="es-ES"/>
        </w:rPr>
        <w:t>idad de que se trate</w:t>
      </w:r>
      <w:r w:rsidRPr="003028B8">
        <w:rPr>
          <w:rFonts w:ascii="ITC New Baskerville Roman" w:eastAsia="ITC New Baskerville Roman" w:hAnsi="ITC New Baskerville Roman" w:cs="ITC New Baskerville Roman"/>
          <w:spacing w:val="-3"/>
          <w:sz w:val="28"/>
          <w:szCs w:val="28"/>
          <w:lang w:val="es-ES" w:eastAsia="es-ES" w:bidi="es-ES"/>
        </w:rPr>
        <w:t xml:space="preserve"> de estados de conciencia que ocurren durante la muerte y revelen algo de la vida ultraterrena. El tránsito agónico se manifiesta a veces por emociones intensas, por la percepción de un túnel que desemboca en una luz brillante o por la autoscopía, es decir</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 visión del propio cuerpo desde diversos ángulos fuera de él. Según varios estudios, entre 10 y 20% de los pacientes q</w:t>
      </w:r>
      <w:r w:rsidR="00A34FC1">
        <w:rPr>
          <w:rFonts w:ascii="ITC New Baskerville Roman" w:eastAsia="ITC New Baskerville Roman" w:hAnsi="ITC New Baskerville Roman" w:cs="ITC New Baskerville Roman"/>
          <w:spacing w:val="-3"/>
          <w:sz w:val="28"/>
          <w:szCs w:val="28"/>
          <w:lang w:val="es-ES" w:eastAsia="es-ES" w:bidi="es-ES"/>
        </w:rPr>
        <w:t>ue han sido resucitados reporta</w:t>
      </w:r>
      <w:r w:rsidR="00AE6B1A">
        <w:rPr>
          <w:rFonts w:ascii="ITC New Baskerville Roman" w:eastAsia="ITC New Baskerville Roman" w:hAnsi="ITC New Baskerville Roman" w:cs="ITC New Baskerville Roman"/>
          <w:spacing w:val="-3"/>
          <w:sz w:val="28"/>
          <w:szCs w:val="28"/>
          <w:lang w:val="es-ES" w:eastAsia="es-ES" w:bidi="es-ES"/>
        </w:rPr>
        <w:t>n</w:t>
      </w:r>
      <w:r w:rsidRPr="003028B8">
        <w:rPr>
          <w:rFonts w:ascii="ITC New Baskerville Roman" w:eastAsia="ITC New Baskerville Roman" w:hAnsi="ITC New Baskerville Roman" w:cs="ITC New Baskerville Roman"/>
          <w:spacing w:val="-3"/>
          <w:sz w:val="28"/>
          <w:szCs w:val="28"/>
          <w:lang w:val="es-ES" w:eastAsia="es-ES" w:bidi="es-ES"/>
        </w:rPr>
        <w:t xml:space="preserve"> recuerdos de este tipo mientras estaban clínicamente muertos. Los recuerdos incluyen ocasionalmente conversaciones entre sujetos presentes que aparentemente tuvieron lugar durante la muerte clínica del paciente. </w:t>
      </w:r>
    </w:p>
    <w:p w14:paraId="28EAF717" w14:textId="483C579B"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La literatura sobre este tema es tan extensa como difícil </w:t>
      </w:r>
      <w:r w:rsidRPr="003028B8">
        <w:rPr>
          <w:rFonts w:ascii="ITC New Baskerville Roman" w:eastAsia="ITC New Baskerville Roman" w:hAnsi="ITC New Baskerville Roman" w:cs="ITC New Baskerville Roman"/>
          <w:spacing w:val="-8"/>
          <w:sz w:val="28"/>
          <w:szCs w:val="28"/>
          <w:lang w:val="es-ES" w:eastAsia="es-ES" w:bidi="es-ES"/>
        </w:rPr>
        <w:t>de discernir. Sin embargo</w:t>
      </w:r>
      <w:r w:rsidR="00A34FC1">
        <w:rPr>
          <w:rFonts w:ascii="ITC New Baskerville Roman" w:eastAsia="ITC New Baskerville Roman" w:hAnsi="ITC New Baskerville Roman" w:cs="ITC New Baskerville Roman"/>
          <w:spacing w:val="-8"/>
          <w:sz w:val="28"/>
          <w:szCs w:val="28"/>
          <w:lang w:val="es-ES" w:eastAsia="es-ES" w:bidi="es-ES"/>
        </w:rPr>
        <w:t>,</w:t>
      </w:r>
      <w:r w:rsidRPr="003028B8">
        <w:rPr>
          <w:rFonts w:ascii="ITC New Baskerville Roman" w:eastAsia="ITC New Baskerville Roman" w:hAnsi="ITC New Baskerville Roman" w:cs="ITC New Baskerville Roman"/>
          <w:spacing w:val="-8"/>
          <w:sz w:val="28"/>
          <w:szCs w:val="28"/>
          <w:lang w:val="es-ES" w:eastAsia="es-ES" w:bidi="es-ES"/>
        </w:rPr>
        <w:t xml:space="preserve"> es oportuno citar varios estudios de</w:t>
      </w:r>
      <w:r w:rsidRPr="003028B8">
        <w:rPr>
          <w:rFonts w:ascii="ITC New Baskerville Roman" w:eastAsia="ITC New Baskerville Roman" w:hAnsi="ITC New Baskerville Roman" w:cs="ITC New Baskerville Roman"/>
          <w:spacing w:val="-3"/>
          <w:sz w:val="28"/>
          <w:szCs w:val="28"/>
          <w:lang w:val="es-ES" w:eastAsia="es-ES" w:bidi="es-ES"/>
        </w:rPr>
        <w:t xml:space="preserve"> cardiólogos que han analizado casos clínicos con cuidado y rigor metodológico. Se trata de los trabajos de Michael </w:t>
      </w:r>
      <w:r w:rsidR="00A34FC1">
        <w:rPr>
          <w:rFonts w:ascii="ITC New Baskerville Roman" w:eastAsia="ITC New Baskerville Roman" w:hAnsi="ITC New Baskerville Roman" w:cs="ITC New Baskerville Roman"/>
          <w:spacing w:val="-8"/>
          <w:sz w:val="28"/>
          <w:szCs w:val="28"/>
          <w:lang w:val="es-ES" w:eastAsia="es-ES" w:bidi="es-ES"/>
        </w:rPr>
        <w:t>Sabom (1982), de V</w:t>
      </w:r>
      <w:r w:rsidRPr="003028B8">
        <w:rPr>
          <w:rFonts w:ascii="ITC New Baskerville Roman" w:eastAsia="ITC New Baskerville Roman" w:hAnsi="ITC New Baskerville Roman" w:cs="ITC New Baskerville Roman"/>
          <w:spacing w:val="-8"/>
          <w:sz w:val="28"/>
          <w:szCs w:val="28"/>
          <w:lang w:val="es-ES" w:eastAsia="es-ES" w:bidi="es-ES"/>
        </w:rPr>
        <w:t xml:space="preserve">an Lommel </w:t>
      </w:r>
      <w:r w:rsidR="00A34FC1" w:rsidRPr="00A34FC1">
        <w:rPr>
          <w:rFonts w:ascii="ITC New Baskerville Roman" w:eastAsia="ITC New Baskerville Roman" w:hAnsi="ITC New Baskerville Roman" w:cs="ITC New Baskerville Roman"/>
          <w:i/>
          <w:spacing w:val="-8"/>
          <w:sz w:val="28"/>
          <w:szCs w:val="28"/>
          <w:lang w:val="es-ES" w:eastAsia="es-ES" w:bidi="es-ES"/>
        </w:rPr>
        <w:t>et al</w:t>
      </w:r>
      <w:r w:rsidRPr="003028B8">
        <w:rPr>
          <w:rFonts w:ascii="ITC New Baskerville Roman" w:eastAsia="ITC New Baskerville Roman" w:hAnsi="ITC New Baskerville Roman" w:cs="ITC New Baskerville Roman"/>
          <w:spacing w:val="-8"/>
          <w:sz w:val="28"/>
          <w:szCs w:val="28"/>
          <w:lang w:val="es-ES" w:eastAsia="es-ES" w:bidi="es-ES"/>
        </w:rPr>
        <w:t xml:space="preserve">. (2001) y de Parnia </w:t>
      </w:r>
      <w:r w:rsidR="00A34FC1" w:rsidRPr="00A34FC1">
        <w:rPr>
          <w:rFonts w:ascii="ITC New Baskerville Roman" w:eastAsia="ITC New Baskerville Roman" w:hAnsi="ITC New Baskerville Roman" w:cs="ITC New Baskerville Roman"/>
          <w:i/>
          <w:spacing w:val="-8"/>
          <w:sz w:val="28"/>
          <w:szCs w:val="28"/>
          <w:lang w:val="es-ES" w:eastAsia="es-ES" w:bidi="es-ES"/>
        </w:rPr>
        <w:t>et al</w:t>
      </w:r>
      <w:r w:rsidRPr="003028B8">
        <w:rPr>
          <w:rFonts w:ascii="ITC New Baskerville Roman" w:eastAsia="ITC New Baskerville Roman" w:hAnsi="ITC New Baskerville Roman" w:cs="ITC New Baskerville Roman"/>
          <w:spacing w:val="-8"/>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(2001). El estudio clínico sistemático constituye desde luego el requisito más necesario en esta discusión que tiende en principio a volverse rápidamente doctrinaria y pantanosa. Aparentemente la experiencia tiene dos periodos, el primero es la vivencia fuera del cuerpo y el segundo la trascendencia. La alegría profunda y la visión de una luz o de un ser luminoso son parte de este último episodio que es mucho más frecuente</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aunque algunos pacientes refieren experiencias infernales, tal y como ocurre ocasionalmente con los efectos visionarios de los alucinógenos. </w:t>
      </w:r>
    </w:p>
    <w:p w14:paraId="5915EA0C" w14:textId="61A382E1"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La evidencia de que ha ocurrido un evento psicológico de gran magnitud y trascendencia en algunos pacientes durante la muerte clínica es convincente. Lo que se presta a discusión es la interpretación de tal evidencia. Por ejemplo, en los últimos lustros ha ocurrido una avalancha de </w:t>
      </w:r>
      <w:r w:rsidRPr="003028B8">
        <w:rPr>
          <w:rFonts w:ascii="ITC New Baskerville Roman" w:eastAsia="ITC New Baskerville Roman" w:hAnsi="ITC New Baskerville Roman" w:cs="ITC New Baskerville Roman"/>
          <w:spacing w:val="-5"/>
          <w:sz w:val="28"/>
          <w:szCs w:val="28"/>
          <w:lang w:val="es-ES" w:eastAsia="es-ES" w:bidi="es-ES"/>
        </w:rPr>
        <w:t>libros y artículos sobre el tema de “la luz”, es decir</w:t>
      </w:r>
      <w:r w:rsidR="00A34FC1">
        <w:rPr>
          <w:rFonts w:ascii="ITC New Baskerville Roman" w:eastAsia="ITC New Baskerville Roman" w:hAnsi="ITC New Baskerville Roman" w:cs="ITC New Baskerville Roman"/>
          <w:spacing w:val="-5"/>
          <w:sz w:val="28"/>
          <w:szCs w:val="28"/>
          <w:lang w:val="es-ES" w:eastAsia="es-ES" w:bidi="es-ES"/>
        </w:rPr>
        <w:t>,</w:t>
      </w:r>
      <w:r w:rsidRPr="003028B8">
        <w:rPr>
          <w:rFonts w:ascii="ITC New Baskerville Roman" w:eastAsia="ITC New Baskerville Roman" w:hAnsi="ITC New Baskerville Roman" w:cs="ITC New Baskerville Roman"/>
          <w:spacing w:val="-5"/>
          <w:sz w:val="28"/>
          <w:szCs w:val="28"/>
          <w:lang w:val="es-ES" w:eastAsia="es-ES" w:bidi="es-ES"/>
        </w:rPr>
        <w:t xml:space="preserve"> de la reful</w:t>
      </w:r>
      <w:r w:rsidRPr="003028B8">
        <w:rPr>
          <w:rFonts w:ascii="ITC New Baskerville Roman" w:eastAsia="ITC New Baskerville Roman" w:hAnsi="ITC New Baskerville Roman" w:cs="ITC New Baskerville Roman"/>
          <w:spacing w:val="-3"/>
          <w:sz w:val="28"/>
          <w:szCs w:val="28"/>
          <w:lang w:val="es-ES" w:eastAsia="es-ES" w:bidi="es-ES"/>
        </w:rPr>
        <w:t xml:space="preserve">gencia que atestiguan los que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regresan de los linderos de </w:t>
      </w:r>
      <w:r w:rsidRPr="003028B8">
        <w:rPr>
          <w:rFonts w:ascii="ITC New Baskerville Roman" w:eastAsia="ITC New Baskerville Roman" w:hAnsi="ITC New Baskerville Roman" w:cs="ITC New Baskerville Roman"/>
          <w:spacing w:val="-5"/>
          <w:sz w:val="28"/>
          <w:szCs w:val="28"/>
          <w:lang w:val="es-ES" w:eastAsia="es-ES" w:bidi="es-ES"/>
        </w:rPr>
        <w:t>la muerte, como un indicio verdadero de la vida ultraterrena.</w:t>
      </w:r>
      <w:r w:rsidRPr="003028B8">
        <w:rPr>
          <w:rFonts w:ascii="ITC New Baskerville Roman" w:eastAsia="ITC New Baskerville Roman" w:hAnsi="ITC New Baskerville Roman" w:cs="ITC New Baskerville Roman"/>
          <w:spacing w:val="-3"/>
          <w:sz w:val="28"/>
          <w:szCs w:val="28"/>
          <w:lang w:val="es-ES" w:eastAsia="es-ES" w:bidi="es-ES"/>
        </w:rPr>
        <w:t xml:space="preserve"> </w:t>
      </w:r>
    </w:p>
    <w:p w14:paraId="38C0AD25" w14:textId="37FDEA53"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5"/>
          <w:sz w:val="28"/>
          <w:szCs w:val="28"/>
          <w:lang w:val="es-ES" w:eastAsia="es-ES" w:bidi="es-ES"/>
        </w:rPr>
        <w:t>Independientemente de las teorías que encadenan o, con</w:t>
      </w:r>
      <w:r w:rsidRPr="003028B8">
        <w:rPr>
          <w:rFonts w:ascii="ITC New Baskerville Roman" w:eastAsia="ITC New Baskerville Roman" w:hAnsi="ITC New Baskerville Roman" w:cs="ITC New Baskerville Roman"/>
          <w:spacing w:val="-3"/>
          <w:sz w:val="28"/>
          <w:szCs w:val="28"/>
          <w:lang w:val="es-ES" w:eastAsia="es-ES" w:bidi="es-ES"/>
        </w:rPr>
        <w:t xml:space="preserve">trariamente, que disocian </w:t>
      </w:r>
      <w:r w:rsidR="003028B8">
        <w:rPr>
          <w:rFonts w:ascii="ITC New Baskerville Roman" w:eastAsia="ITC New Baskerville Roman" w:hAnsi="ITC New Baskerville Roman" w:cs="ITC New Baskerville Roman"/>
          <w:spacing w:val="-3"/>
          <w:sz w:val="28"/>
          <w:szCs w:val="28"/>
          <w:lang w:val="es-ES" w:eastAsia="es-ES" w:bidi="es-ES"/>
        </w:rPr>
        <w:t>la conciencia del cuerpo huma</w:t>
      </w:r>
      <w:r w:rsidRPr="003028B8">
        <w:rPr>
          <w:rFonts w:ascii="ITC New Baskerville Roman" w:eastAsia="ITC New Baskerville Roman" w:hAnsi="ITC New Baskerville Roman" w:cs="ITC New Baskerville Roman"/>
          <w:spacing w:val="-3"/>
          <w:sz w:val="28"/>
          <w:szCs w:val="28"/>
          <w:lang w:val="es-ES" w:eastAsia="es-ES" w:bidi="es-ES"/>
        </w:rPr>
        <w:t>no</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y en particular de su cerebro,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constituye un hecho particularmente crucial en uno u otro sentido. Para el materialista que fusiona indisolublemente la conciencia con la función cerebral,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no puede ser otra cosa más que un estado estático y alucinatorio producido durante el trance agónico por cambios intensos en la química y la fisiología de las células y áreas nerviosas involucradas en el proceso consciente. Por el contrario, para el dualista que considera la conciencia como ligada, aunque en esencia distinta de la función cerebral,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constituye una evidencia empírica del proceso y del momento en el que la conciencia se desata o se independiza de la función cerebral para acceder al mundo espiritual o ultraterreno. De esta forma, lo que está en conflicto es un tema trascendental que ha ahondado la brecha entre creyentes y escépticos del más allá y la otra vida.</w:t>
      </w:r>
    </w:p>
    <w:p w14:paraId="52BF35AA" w14:textId="3AEB61C6"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Como en otros muchos casos similares, en éste no sólo es fértil, sino ilustrativo y ameno poner la teoría entre paréntesis para cuestionar la naturaleza de una observación, en especial si ésta constituye una oportunidad de indagar algo de importancia. Para una mente experimental debería resultar atractivo el contar con un hecho crucial para enjuiciar una teoría de tanto interés existencial como el de la absoluta subordinación de la conciencia a la vida y, en particular, a la actividad eléctrica cerebral. Ocurre</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sin embargo</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que las teorías, en este caso tanto la materialista como la dualista, son tan recias como reacias a cuestionar la naturaleza de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porque cuentan con una respuesta </w:t>
      </w:r>
      <w:r w:rsidRPr="003028B8">
        <w:rPr>
          <w:rFonts w:ascii="ITC New Baskerville Roman" w:eastAsia="ITC New Baskerville Roman" w:hAnsi="ITC New Baskerville Roman" w:cs="ITC New Baskerville Roman"/>
          <w:i/>
          <w:spacing w:val="-3"/>
          <w:sz w:val="28"/>
          <w:szCs w:val="28"/>
          <w:lang w:val="es-ES" w:eastAsia="es-ES" w:bidi="es-ES"/>
        </w:rPr>
        <w:t>a priori</w:t>
      </w:r>
      <w:r w:rsidRPr="003028B8">
        <w:rPr>
          <w:rFonts w:ascii="ITC New Baskerville Roman" w:eastAsia="ITC New Baskerville Roman" w:hAnsi="ITC New Baskerville Roman" w:cs="ITC New Baskerville Roman"/>
          <w:spacing w:val="-3"/>
          <w:sz w:val="28"/>
          <w:szCs w:val="28"/>
          <w:lang w:val="es-ES" w:eastAsia="es-ES" w:bidi="es-ES"/>
        </w:rPr>
        <w:t xml:space="preserve"> que les parece de máxima certidumbre. Vale la pena tomar el difícil camino del escepticismo indagador como alternativa. En eso consistiría el poner momentáneamente la teoría de lado para inspeccionar la realidad o artificio en cuestión. La teoría de la dependencia absoluta de la </w:t>
      </w:r>
      <w:r w:rsidRPr="003028B8">
        <w:rPr>
          <w:rFonts w:ascii="ITC New Baskerville Roman" w:eastAsia="ITC New Baskerville Roman" w:hAnsi="ITC New Baskerville Roman" w:cs="ITC New Baskerville Roman"/>
          <w:spacing w:val="-3"/>
          <w:sz w:val="28"/>
          <w:szCs w:val="28"/>
          <w:lang w:val="es-ES" w:eastAsia="es-ES" w:bidi="es-ES"/>
        </w:rPr>
        <w:lastRenderedPageBreak/>
        <w:t>mente en el funcionamiento del cerebro se refutaría si se probara la sobrevida de la conciencia cuando ocurre un ce</w:t>
      </w:r>
      <w:r w:rsidR="003028B8">
        <w:rPr>
          <w:rFonts w:ascii="ITC New Baskerville Roman" w:eastAsia="ITC New Baskerville Roman" w:hAnsi="ITC New Baskerville Roman" w:cs="ITC New Baskerville Roman"/>
          <w:spacing w:val="-3"/>
          <w:sz w:val="28"/>
          <w:szCs w:val="28"/>
          <w:lang w:val="es-ES" w:eastAsia="es-ES" w:bidi="es-ES"/>
        </w:rPr>
        <w:t>se de los pro</w:t>
      </w:r>
      <w:r w:rsidRPr="003028B8">
        <w:rPr>
          <w:rFonts w:ascii="ITC New Baskerville Roman" w:eastAsia="ITC New Baskerville Roman" w:hAnsi="ITC New Baskerville Roman" w:cs="ITC New Baskerville Roman"/>
          <w:spacing w:val="-3"/>
          <w:sz w:val="28"/>
          <w:szCs w:val="28"/>
          <w:lang w:val="es-ES" w:eastAsia="es-ES" w:bidi="es-ES"/>
        </w:rPr>
        <w:t>cesos eléctricos propios del cerebro.</w:t>
      </w:r>
    </w:p>
    <w:p w14:paraId="0C7A90B4" w14:textId="1E479A7E"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posibilidad de que los pacientes con diversos grados de merma</w:t>
      </w:r>
      <w:r w:rsidR="00A34FC1">
        <w:rPr>
          <w:rFonts w:ascii="ITC New Baskerville Roman" w:eastAsia="ITC New Baskerville Roman" w:hAnsi="ITC New Baskerville Roman" w:cs="ITC New Baskerville Roman"/>
          <w:spacing w:val="-3"/>
          <w:sz w:val="28"/>
          <w:szCs w:val="28"/>
          <w:lang w:val="es-ES" w:eastAsia="es-ES" w:bidi="es-ES"/>
        </w:rPr>
        <w:t xml:space="preserve"> en el</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continúen experimentado grados de concienci</w:t>
      </w:r>
      <w:r w:rsidR="00A34FC1">
        <w:rPr>
          <w:rFonts w:ascii="ITC New Baskerville Roman" w:eastAsia="ITC New Baskerville Roman" w:hAnsi="ITC New Baskerville Roman" w:cs="ITC New Baskerville Roman"/>
          <w:spacing w:val="-3"/>
          <w:sz w:val="28"/>
          <w:szCs w:val="28"/>
          <w:lang w:val="es-ES" w:eastAsia="es-ES" w:bidi="es-ES"/>
        </w:rPr>
        <w:t>a</w:t>
      </w:r>
      <w:r w:rsidRPr="003028B8">
        <w:rPr>
          <w:rFonts w:ascii="ITC New Baskerville Roman" w:eastAsia="ITC New Baskerville Roman" w:hAnsi="ITC New Baskerville Roman" w:cs="ITC New Baskerville Roman"/>
          <w:spacing w:val="-3"/>
          <w:sz w:val="28"/>
          <w:szCs w:val="28"/>
          <w:lang w:val="es-ES" w:eastAsia="es-ES" w:bidi="es-ES"/>
        </w:rPr>
        <w:t xml:space="preserve"> es muy inquietante</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la mayoría de los neurólogos concordaría en que es imposible la vida psíquica en ausencia de actividad eléctrica cerebral. Uno de los conceptos más elementales de las neurociencias implica que la actividad eléctrica del cerebro manifiesta la capacidad de sensibilidad de las neuronas que desde sus fundamentos se asocia a los procesos mentales. Sin procesamiento de información</w:t>
      </w:r>
      <w:r w:rsidR="00A34FC1">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no habría conciencia en su sentido de representación lúcida; no habría recreación de la información sin que ésta fuese mediada por los potenciales eléctricos que continuamente viajan entre las neuron</w:t>
      </w:r>
      <w:r w:rsidR="003028B8">
        <w:rPr>
          <w:rFonts w:ascii="ITC New Baskerville Roman" w:eastAsia="ITC New Baskerville Roman" w:hAnsi="ITC New Baskerville Roman" w:cs="ITC New Baskerville Roman"/>
          <w:spacing w:val="-3"/>
          <w:sz w:val="28"/>
          <w:szCs w:val="28"/>
          <w:lang w:val="es-ES" w:eastAsia="es-ES" w:bidi="es-ES"/>
        </w:rPr>
        <w:t>as y que en su conjunto se ma</w:t>
      </w:r>
      <w:r w:rsidRPr="003028B8">
        <w:rPr>
          <w:rFonts w:ascii="ITC New Baskerville Roman" w:eastAsia="ITC New Baskerville Roman" w:hAnsi="ITC New Baskerville Roman" w:cs="ITC New Baskerville Roman"/>
          <w:spacing w:val="-3"/>
          <w:sz w:val="28"/>
          <w:szCs w:val="28"/>
          <w:lang w:val="es-ES" w:eastAsia="es-ES" w:bidi="es-ES"/>
        </w:rPr>
        <w:t xml:space="preserve">nifiestan como el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Los in</w:t>
      </w:r>
      <w:r w:rsidR="003028B8">
        <w:rPr>
          <w:rFonts w:ascii="ITC New Baskerville Roman" w:eastAsia="ITC New Baskerville Roman" w:hAnsi="ITC New Baskerville Roman" w:cs="ITC New Baskerville Roman"/>
          <w:spacing w:val="-3"/>
          <w:sz w:val="28"/>
          <w:szCs w:val="28"/>
          <w:lang w:val="es-ES" w:eastAsia="es-ES" w:bidi="es-ES"/>
        </w:rPr>
        <w:t>formes de actividades conscien</w:t>
      </w:r>
      <w:r w:rsidRPr="003028B8">
        <w:rPr>
          <w:rFonts w:ascii="ITC New Baskerville Roman" w:eastAsia="ITC New Baskerville Roman" w:hAnsi="ITC New Baskerville Roman" w:cs="ITC New Baskerville Roman"/>
          <w:spacing w:val="-3"/>
          <w:sz w:val="28"/>
          <w:szCs w:val="28"/>
          <w:lang w:val="es-ES" w:eastAsia="es-ES" w:bidi="es-ES"/>
        </w:rPr>
        <w:t xml:space="preserve">tes durante el aplanamiento del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son así muy anómalos para la teoría y vale la pena examinar la evidencia críticamente.</w:t>
      </w:r>
    </w:p>
    <w:p w14:paraId="550E09FA" w14:textId="51F3EB9D"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Aunque algunos pacientes dicen haber estado conscientes durante el periodo en el que el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está plano y no muestra actividad, puede ocurrir que tengan falsos recuerdos. </w:t>
      </w:r>
      <w:r w:rsidRPr="003028B8">
        <w:rPr>
          <w:rStyle w:val="Normal1"/>
          <w:rFonts w:ascii="ITC New Baskerville Roman" w:eastAsia="ITC New Baskerville Roman" w:hAnsi="ITC New Baskerville Roman" w:cs="ITC New Baskerville Roman"/>
          <w:sz w:val="28"/>
          <w:szCs w:val="28"/>
          <w:lang w:val="es-ES" w:eastAsia="es-ES" w:bidi="es-ES"/>
        </w:rPr>
        <w:t>É</w:t>
      </w:r>
      <w:r w:rsidRPr="003028B8">
        <w:rPr>
          <w:rFonts w:ascii="ITC New Baskerville Roman" w:eastAsia="ITC New Baskerville Roman" w:hAnsi="ITC New Baskerville Roman" w:cs="ITC New Baskerville Roman"/>
          <w:spacing w:val="-3"/>
          <w:sz w:val="28"/>
          <w:szCs w:val="28"/>
          <w:lang w:val="es-ES" w:eastAsia="es-ES" w:bidi="es-ES"/>
        </w:rPr>
        <w:t xml:space="preserve">stos se dan en dos tipos de casos: el autoengaño y el recuerdo desplazado. En el autoengaño el sujeto nunca tuvo el estado que refiere, pero cree honestamente haberlo tenido, como sucede en casos de supuestas vejaciones infantiles que surgen como recuerdos y se prueba que no pudieron haber ocurrido, por ejemplo, porque el supuesto transgresor estaba muerto o ausente. El caso de los recuerdos desplazados implica que el estado en efecto aconteció, pero no en el momento que el sujeto refiere. Por ejemplo,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podría haber ocurrido inmediatamente antes o después del silencio </w:t>
      </w:r>
      <w:r w:rsidR="00A34FC1">
        <w:rPr>
          <w:rFonts w:ascii="ITC New Baskerville Roman" w:eastAsia="ITC New Baskerville Roman" w:hAnsi="ITC New Baskerville Roman" w:cs="ITC New Baskerville Roman"/>
          <w:spacing w:val="-3"/>
          <w:sz w:val="28"/>
          <w:szCs w:val="28"/>
          <w:lang w:val="es-ES" w:eastAsia="es-ES" w:bidi="es-ES"/>
        </w:rPr>
        <w:t xml:space="preserve">en el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En respuesta a estas posibilidades tan verosímiles, los investigadores que consideran auténticas las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durante el silencio </w:t>
      </w:r>
      <w:r w:rsidR="00A34FC1">
        <w:rPr>
          <w:rFonts w:ascii="ITC New Baskerville Roman" w:eastAsia="ITC New Baskerville Roman" w:hAnsi="ITC New Baskerville Roman" w:cs="ITC New Baskerville Roman"/>
          <w:spacing w:val="-3"/>
          <w:sz w:val="28"/>
          <w:szCs w:val="28"/>
          <w:lang w:val="es-ES" w:eastAsia="es-ES" w:bidi="es-ES"/>
        </w:rPr>
        <w:t xml:space="preserve">en el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dicen tener evidencias </w:t>
      </w:r>
      <w:r w:rsidR="00A34FC1">
        <w:rPr>
          <w:rFonts w:ascii="ITC New Baskerville Roman" w:eastAsia="ITC New Baskerville Roman" w:hAnsi="ITC New Baskerville Roman" w:cs="ITC New Baskerville Roman"/>
          <w:spacing w:val="-3"/>
          <w:sz w:val="28"/>
          <w:szCs w:val="28"/>
          <w:lang w:val="es-ES" w:eastAsia="es-ES" w:bidi="es-ES"/>
        </w:rPr>
        <w:t xml:space="preserve">de </w:t>
      </w:r>
      <w:r w:rsidRPr="003028B8">
        <w:rPr>
          <w:rFonts w:ascii="ITC New Baskerville Roman" w:eastAsia="ITC New Baskerville Roman" w:hAnsi="ITC New Baskerville Roman" w:cs="ITC New Baskerville Roman"/>
          <w:spacing w:val="-3"/>
          <w:sz w:val="28"/>
          <w:szCs w:val="28"/>
          <w:lang w:val="es-ES" w:eastAsia="es-ES" w:bidi="es-ES"/>
        </w:rPr>
        <w:t xml:space="preserve">que los pacientes refieren </w:t>
      </w:r>
      <w:r w:rsidR="00A34FC1">
        <w:rPr>
          <w:rFonts w:ascii="ITC New Baskerville Roman" w:eastAsia="ITC New Baskerville Roman" w:hAnsi="ITC New Baskerville Roman" w:cs="ITC New Baskerville Roman"/>
          <w:spacing w:val="-3"/>
          <w:sz w:val="28"/>
          <w:szCs w:val="28"/>
          <w:lang w:val="es-ES" w:eastAsia="es-ES" w:bidi="es-ES"/>
        </w:rPr>
        <w:t>acontecimientos que ocurren pre</w:t>
      </w:r>
      <w:r w:rsidRPr="003028B8">
        <w:rPr>
          <w:rFonts w:ascii="ITC New Baskerville Roman" w:eastAsia="ITC New Baskerville Roman" w:hAnsi="ITC New Baskerville Roman" w:cs="ITC New Baskerville Roman"/>
          <w:spacing w:val="-3"/>
          <w:sz w:val="28"/>
          <w:szCs w:val="28"/>
          <w:lang w:val="es-ES" w:eastAsia="es-ES" w:bidi="es-ES"/>
        </w:rPr>
        <w:t>cisamente durante ese periodo.</w:t>
      </w:r>
    </w:p>
    <w:p w14:paraId="16A1ABB1" w14:textId="0D123815"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Otra posibilidad que resultaría muy disruptiva para la teoría moderna de la neurociencia es que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ocurra efectivamente durante el silencio</w:t>
      </w:r>
      <w:r w:rsidR="00A34FC1">
        <w:rPr>
          <w:rFonts w:ascii="ITC New Baskerville Roman" w:eastAsia="ITC New Baskerville Roman" w:hAnsi="ITC New Baskerville Roman" w:cs="ITC New Baskerville Roman"/>
          <w:spacing w:val="-3"/>
          <w:sz w:val="28"/>
          <w:szCs w:val="28"/>
          <w:lang w:val="es-ES" w:eastAsia="es-ES" w:bidi="es-ES"/>
        </w:rPr>
        <w:t xml:space="preserve"> en el</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Pr="003028B8">
        <w:rPr>
          <w:rFonts w:ascii="ITC New Baskerville Roman" w:eastAsia="ITC New Baskerville Roman" w:hAnsi="ITC New Baskerville Roman" w:cs="ITC New Baskerville Roman"/>
          <w:spacing w:val="-3"/>
          <w:sz w:val="28"/>
          <w:szCs w:val="28"/>
          <w:lang w:val="es-ES" w:eastAsia="es-ES" w:bidi="es-ES"/>
        </w:rPr>
        <w:t>, pero que se asocie a una actividad neurológica que no se manifieste eléctricamente. Esto sucedería en el caso supuesto de una actividad de las neuronas que no llegue a producir potenciales celulares que viajen por las vías nerviosas, quizás una actividad s</w:t>
      </w:r>
      <w:r w:rsidRPr="003028B8">
        <w:rPr>
          <w:rFonts w:ascii="ITC New Baskerville Roman" w:eastAsia="ITC New Baskerville Roman" w:hAnsi="ITC New Baskerville Roman" w:cs="ITC New Baskerville Roman"/>
          <w:spacing w:val="-4"/>
          <w:sz w:val="28"/>
          <w:szCs w:val="28"/>
          <w:lang w:val="es-ES" w:eastAsia="es-ES" w:bidi="es-ES"/>
        </w:rPr>
        <w:t>ubumbral local. Esta posibilidad parecería inverosímil para</w:t>
      </w:r>
      <w:r w:rsidRPr="003028B8">
        <w:rPr>
          <w:rFonts w:ascii="ITC New Baskerville Roman" w:eastAsia="ITC New Baskerville Roman" w:hAnsi="ITC New Baskerville Roman" w:cs="ITC New Baskerville Roman"/>
          <w:spacing w:val="-3"/>
          <w:sz w:val="28"/>
          <w:szCs w:val="28"/>
          <w:lang w:val="es-ES" w:eastAsia="es-ES" w:bidi="es-ES"/>
        </w:rPr>
        <w:t xml:space="preserve"> las te</w:t>
      </w:r>
      <w:r w:rsidR="009E340A">
        <w:rPr>
          <w:rFonts w:ascii="ITC New Baskerville Roman" w:eastAsia="ITC New Baskerville Roman" w:hAnsi="ITC New Baskerville Roman" w:cs="ITC New Baskerville Roman"/>
          <w:spacing w:val="-3"/>
          <w:sz w:val="28"/>
          <w:szCs w:val="28"/>
          <w:lang w:val="es-ES" w:eastAsia="es-ES" w:bidi="es-ES"/>
        </w:rPr>
        <w:t>orías que implican fuertemente</w:t>
      </w:r>
      <w:r w:rsidRPr="003028B8">
        <w:rPr>
          <w:rFonts w:ascii="ITC New Baskerville Roman" w:eastAsia="ITC New Baskerville Roman" w:hAnsi="ITC New Baskerville Roman" w:cs="ITC New Baskerville Roman"/>
          <w:spacing w:val="-3"/>
          <w:sz w:val="28"/>
          <w:szCs w:val="28"/>
          <w:lang w:val="es-ES" w:eastAsia="es-ES" w:bidi="es-ES"/>
        </w:rPr>
        <w:t xml:space="preserve"> la comunicación bioeléctrica en la información cognoscitiva que se supone fundamento de la conciencia. De hecho, no existe evidencia actual de que ocurra actividad psíquica en otros eventos de silencio</w:t>
      </w:r>
      <w:r w:rsidR="009E340A">
        <w:rPr>
          <w:rFonts w:ascii="ITC New Baskerville Roman" w:eastAsia="ITC New Baskerville Roman" w:hAnsi="ITC New Baskerville Roman" w:cs="ITC New Baskerville Roman"/>
          <w:spacing w:val="-3"/>
          <w:sz w:val="28"/>
          <w:szCs w:val="28"/>
          <w:lang w:val="es-ES" w:eastAsia="es-ES" w:bidi="es-ES"/>
        </w:rPr>
        <w:t xml:space="preserve"> en el</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mallCaps/>
          <w:spacing w:val="-3"/>
          <w:sz w:val="28"/>
          <w:szCs w:val="28"/>
          <w:lang w:val="es-ES" w:eastAsia="es-ES" w:bidi="es-ES"/>
        </w:rPr>
        <w:t>eeg</w:t>
      </w:r>
      <w:r w:rsidR="00F901CC">
        <w:rPr>
          <w:rFonts w:ascii="ITC New Baskerville Roman" w:eastAsia="ITC New Baskerville Roman" w:hAnsi="ITC New Baskerville Roman" w:cs="ITC New Baskerville Roman"/>
          <w:smallCaps/>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como es el mutismo eléctrico que sigue a una crisis epiléptica.</w:t>
      </w:r>
    </w:p>
    <w:p w14:paraId="5344600B" w14:textId="0EFE3E4C"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4"/>
          <w:sz w:val="28"/>
          <w:szCs w:val="28"/>
          <w:lang w:val="es-ES" w:eastAsia="es-ES" w:bidi="es-ES"/>
        </w:rPr>
        <w:t>La interpretación de que durante los momentos cercanos</w:t>
      </w:r>
      <w:r w:rsidRPr="003028B8">
        <w:rPr>
          <w:rFonts w:ascii="ITC New Baskerville Roman" w:eastAsia="ITC New Baskerville Roman" w:hAnsi="ITC New Baskerville Roman" w:cs="ITC New Baskerville Roman"/>
          <w:spacing w:val="-3"/>
          <w:sz w:val="28"/>
          <w:szCs w:val="28"/>
          <w:lang w:val="es-ES" w:eastAsia="es-ES" w:bidi="es-ES"/>
        </w:rPr>
        <w:t xml:space="preserve"> a la muerte ocurren cambios en la química cerebral es razo</w:t>
      </w:r>
      <w:r w:rsidRPr="003028B8">
        <w:rPr>
          <w:rFonts w:ascii="ITC New Baskerville Roman" w:eastAsia="ITC New Baskerville Roman" w:hAnsi="ITC New Baskerville Roman" w:cs="ITC New Baskerville Roman"/>
          <w:spacing w:val="-7"/>
          <w:sz w:val="28"/>
          <w:szCs w:val="28"/>
          <w:lang w:val="es-ES" w:eastAsia="es-ES" w:bidi="es-ES"/>
        </w:rPr>
        <w:t>nable al menos por tres razones: porque se trata de un estado</w:t>
      </w:r>
      <w:r w:rsidRPr="003028B8">
        <w:rPr>
          <w:rFonts w:ascii="ITC New Baskerville Roman" w:eastAsia="ITC New Baskerville Roman" w:hAnsi="ITC New Baskerville Roman" w:cs="ITC New Baskerville Roman"/>
          <w:spacing w:val="-3"/>
          <w:sz w:val="28"/>
          <w:szCs w:val="28"/>
          <w:lang w:val="es-ES" w:eastAsia="es-ES" w:bidi="es-ES"/>
        </w:rPr>
        <w:t xml:space="preserve"> de anoxia, porque ocurren perturbaciones en la transmisión sináptica y porque la administración de alucinógenos, sustancias químicas emparentadas con los neurotransmisores, suele producir estados místicos de gran magnitud y trascendencia, incluyendo visio</w:t>
      </w:r>
      <w:r>
        <w:rPr>
          <w:rFonts w:ascii="ITC New Baskerville Roman" w:eastAsia="ITC New Baskerville Roman" w:hAnsi="ITC New Baskerville Roman" w:cs="ITC New Baskerville Roman"/>
          <w:spacing w:val="-3"/>
          <w:sz w:val="28"/>
          <w:szCs w:val="28"/>
          <w:lang w:val="es-ES" w:eastAsia="es-ES" w:bidi="es-ES"/>
        </w:rPr>
        <w:t>nes de beneplácito, de peniten</w:t>
      </w:r>
      <w:r w:rsidRPr="003028B8">
        <w:rPr>
          <w:rFonts w:ascii="ITC New Baskerville Roman" w:eastAsia="ITC New Baskerville Roman" w:hAnsi="ITC New Baskerville Roman" w:cs="ITC New Baskerville Roman"/>
          <w:spacing w:val="-3"/>
          <w:sz w:val="28"/>
          <w:szCs w:val="28"/>
          <w:lang w:val="es-ES" w:eastAsia="es-ES" w:bidi="es-ES"/>
        </w:rPr>
        <w:t>cia o de tránsito ascendente hacia una luz (Grof y Ha</w:t>
      </w:r>
      <w:r w:rsidRPr="003028B8">
        <w:rPr>
          <w:rFonts w:ascii="ITC New Baskerville Roman" w:eastAsia="ITC New Baskerville Roman" w:hAnsi="ITC New Baskerville Roman" w:cs="ITC New Baskerville Roman"/>
          <w:spacing w:val="-3"/>
          <w:sz w:val="28"/>
          <w:szCs w:val="28"/>
          <w:lang w:val="es-ES" w:eastAsia="es-ES" w:bidi="es-ES"/>
        </w:rPr>
        <w:softHyphen/>
        <w:t xml:space="preserve">lifax, 1967). Los dualistas arguyen que los estados alucinatorios inducidos químicamente son muy diversos, en tanto que las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tienen varios elementos supuestamente constantes en común, lo cual implicaría una base de ellos independiente de los sujetos. Es interesante anotar que un agente anestésico, la ketamina, induce el efecto más similar a las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en particular la alucinación autoscópica o experiencia fuera del cuerpo. La diferencia es que la autoscopía de la ketamina es la proyección de un doble que se percibe como autónomo, en cambio</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durante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los pacientes refieren ver su propio cuerpo en la mesa de operaciones o en la cama tal y como </w:t>
      </w:r>
      <w:r w:rsidRPr="003028B8">
        <w:rPr>
          <w:rFonts w:ascii="ITC New Baskerville Roman" w:eastAsia="ITC New Baskerville Roman" w:hAnsi="ITC New Baskerville Roman" w:cs="ITC New Baskerville Roman"/>
          <w:spacing w:val="-3"/>
          <w:sz w:val="28"/>
          <w:szCs w:val="28"/>
          <w:lang w:val="es-ES" w:eastAsia="es-ES" w:bidi="es-ES"/>
        </w:rPr>
        <w:lastRenderedPageBreak/>
        <w:t>supuestamente se encuentra durante la experiencia fuera del cuerpo. Es también posible que una liberación masiva de endorfinas pueda ocurrir en los terribles instantes de la agonía y que estas sustancias tengan un potente efecto psicológico</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in</w:t>
      </w:r>
      <w:r w:rsidR="00526F30">
        <w:rPr>
          <w:rFonts w:ascii="ITC New Baskerville Roman" w:eastAsia="ITC New Baskerville Roman" w:hAnsi="ITC New Baskerville Roman" w:cs="ITC New Baskerville Roman"/>
          <w:spacing w:val="-3"/>
          <w:sz w:val="28"/>
          <w:szCs w:val="28"/>
          <w:lang w:val="es-ES" w:eastAsia="es-ES" w:bidi="es-ES"/>
        </w:rPr>
        <w:t xml:space="preserve">cluidas la despersonalización </w:t>
      </w:r>
      <w:r w:rsidRPr="003028B8">
        <w:rPr>
          <w:rFonts w:ascii="ITC New Baskerville Roman" w:eastAsia="ITC New Baskerville Roman" w:hAnsi="ITC New Baskerville Roman" w:cs="ITC New Baskerville Roman"/>
          <w:spacing w:val="-3"/>
          <w:sz w:val="28"/>
          <w:szCs w:val="28"/>
          <w:lang w:val="es-ES" w:eastAsia="es-ES" w:bidi="es-ES"/>
        </w:rPr>
        <w:t>y la autoscopía. Est</w:t>
      </w:r>
      <w:r w:rsidR="00526F30">
        <w:rPr>
          <w:rFonts w:ascii="ITC New Baskerville Roman" w:eastAsia="ITC New Baskerville Roman" w:hAnsi="ITC New Baskerville Roman" w:cs="ITC New Baskerville Roman"/>
          <w:spacing w:val="-3"/>
          <w:sz w:val="28"/>
          <w:szCs w:val="28"/>
          <w:lang w:val="es-ES" w:eastAsia="es-ES" w:bidi="es-ES"/>
        </w:rPr>
        <w:t>a hipótesis y la de la ketamina</w:t>
      </w:r>
      <w:r w:rsidRPr="003028B8">
        <w:rPr>
          <w:rFonts w:ascii="ITC New Baskerville Roman" w:eastAsia="ITC New Baskerville Roman" w:hAnsi="ITC New Baskerville Roman" w:cs="ITC New Baskerville Roman"/>
          <w:spacing w:val="-3"/>
          <w:sz w:val="28"/>
          <w:szCs w:val="28"/>
          <w:lang w:val="es-ES" w:eastAsia="es-ES" w:bidi="es-ES"/>
        </w:rPr>
        <w:t xml:space="preserve"> necesitan mayor valoración para volverse más convincentes o ser desechadas como </w:t>
      </w:r>
      <w:r w:rsidR="00526F30" w:rsidRPr="003028B8">
        <w:rPr>
          <w:rFonts w:ascii="ITC New Baskerville Roman" w:eastAsia="ITC New Baskerville Roman" w:hAnsi="ITC New Baskerville Roman" w:cs="ITC New Baskerville Roman"/>
          <w:spacing w:val="-3"/>
          <w:sz w:val="28"/>
          <w:szCs w:val="28"/>
          <w:lang w:val="es-ES" w:eastAsia="es-ES" w:bidi="es-ES"/>
        </w:rPr>
        <w:t>explicaci</w:t>
      </w:r>
      <w:r w:rsidR="00526F30">
        <w:rPr>
          <w:rFonts w:ascii="ITC New Baskerville Roman" w:eastAsia="ITC New Baskerville Roman" w:hAnsi="ITC New Baskerville Roman" w:cs="ITC New Baskerville Roman"/>
          <w:spacing w:val="-3"/>
          <w:sz w:val="28"/>
          <w:szCs w:val="28"/>
          <w:lang w:val="es-ES" w:eastAsia="es-ES" w:bidi="es-ES"/>
        </w:rPr>
        <w:t>ones</w:t>
      </w:r>
      <w:r w:rsidR="00526F30"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 xml:space="preserve">de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w:t>
      </w:r>
    </w:p>
    <w:p w14:paraId="01256F6D" w14:textId="1A9C8269"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Por lo dicho hasta ahora se puede concluir que no se ha zanjado la cuestión sobre la naturaleza de la experiencia de muerte. Sin duda</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hay mucho de cierto en la hipótesis de cambios neurofisiológicos profundos durante los últimos momentos de la vida en el sobrecogedor trance de la agonía, verdadero cataclismo de cuerpo y mente. Sin embargo</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no dejan de inquietar los relatos fenomenológicos, su aparente ubicuidad, su enorme trascendencia y la posibilidad </w:t>
      </w:r>
      <w:r w:rsidR="00526F30">
        <w:rPr>
          <w:rFonts w:ascii="ITC New Baskerville Roman" w:eastAsia="ITC New Baskerville Roman" w:hAnsi="ITC New Baskerville Roman" w:cs="ITC New Baskerville Roman"/>
          <w:spacing w:val="-3"/>
          <w:sz w:val="28"/>
          <w:szCs w:val="28"/>
          <w:lang w:val="es-ES" w:eastAsia="es-ES" w:bidi="es-ES"/>
        </w:rPr>
        <w:t xml:space="preserve">de </w:t>
      </w:r>
      <w:r w:rsidRPr="003028B8">
        <w:rPr>
          <w:rFonts w:ascii="ITC New Baskerville Roman" w:eastAsia="ITC New Baskerville Roman" w:hAnsi="ITC New Baskerville Roman" w:cs="ITC New Baskerville Roman"/>
          <w:spacing w:val="-3"/>
          <w:sz w:val="28"/>
          <w:szCs w:val="28"/>
          <w:lang w:val="es-ES" w:eastAsia="es-ES" w:bidi="es-ES"/>
        </w:rPr>
        <w:t>que ocurran durante el silencio eléctrico cerebral. Por lo demás, las dos hipótesis no son necesariamente contradictorias. Es posible que, como ocurre con los estados visionarios de los alucinógenos, un cambio radical de la fisiología cerebral permita atisbar realidades inaccesibles a los estados normales de conciencia, sin que esto implique un compromiso con la teoría dualista. Nos falta mucho por recorrer en el entendimiento del momento supremo para precisar cuál es la situación.</w:t>
      </w:r>
    </w:p>
    <w:p w14:paraId="77292D42" w14:textId="76C3041E"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Antes de zanjar si la luz del portal es indicio o alucinación es preciso analizar con mayor cuidado la experiencia misma. La experiencia es primordial y la interpretación de sus causas, sean moleculares o transhumanas, es accesoria. En palabras del famoso historiador Arnold Toynbee </w:t>
      </w:r>
      <w:r w:rsidR="00526F30" w:rsidRPr="00526F30">
        <w:rPr>
          <w:rFonts w:ascii="ITC New Baskerville Roman" w:eastAsia="ITC New Baskerville Roman" w:hAnsi="ITC New Baskerville Roman" w:cs="ITC New Baskerville Roman"/>
          <w:i/>
          <w:spacing w:val="-3"/>
          <w:sz w:val="28"/>
          <w:szCs w:val="28"/>
          <w:lang w:val="es-ES" w:eastAsia="es-ES" w:bidi="es-ES"/>
        </w:rPr>
        <w:t>et al</w:t>
      </w:r>
      <w:r w:rsidR="00526F30">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 xml:space="preserve">(1976: 48): “El pensador post-racionalista sigue con fidelidad a la experiencia, sin importarle a dónde ésta lo conduzca, tal y como sus predecesores seguían, respectivamente, la revelación y la razón”. La exploración más cautelosa y completa de la </w:t>
      </w:r>
      <w:r w:rsidRPr="003028B8">
        <w:rPr>
          <w:rFonts w:ascii="ITC New Baskerville Roman" w:eastAsia="ITC New Baskerville Roman" w:hAnsi="ITC New Baskerville Roman" w:cs="ITC New Baskerville Roman"/>
          <w:smallCaps/>
          <w:spacing w:val="-3"/>
          <w:sz w:val="28"/>
          <w:szCs w:val="28"/>
          <w:lang w:val="es-ES" w:eastAsia="es-ES" w:bidi="es-ES"/>
        </w:rPr>
        <w:t>ecm</w:t>
      </w:r>
      <w:r w:rsidRPr="003028B8">
        <w:rPr>
          <w:rFonts w:ascii="ITC New Baskerville Roman" w:eastAsia="ITC New Baskerville Roman" w:hAnsi="ITC New Baskerville Roman" w:cs="ITC New Baskerville Roman"/>
          <w:spacing w:val="-3"/>
          <w:sz w:val="28"/>
          <w:szCs w:val="28"/>
          <w:lang w:val="es-ES" w:eastAsia="es-ES" w:bidi="es-ES"/>
        </w:rPr>
        <w:t xml:space="preserve"> sigue siendo una tarea pendiente y necesaria. </w:t>
      </w:r>
    </w:p>
    <w:p w14:paraId="618D56A9" w14:textId="77777777"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06428C6F" w14:textId="77777777"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738EDF4E" w14:textId="01BA4247" w:rsidR="001A10B2" w:rsidRP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6. La conciencia después de la muerte</w:t>
      </w:r>
    </w:p>
    <w:p w14:paraId="4B19B0EA" w14:textId="77777777" w:rsidR="001A10B2" w:rsidRPr="003028B8" w:rsidRDefault="001A10B2"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33A4EB55" w14:textId="59EF2A62"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Es posible entresacar una premisa común de las religiones mayores, a excepción del budismo: la vida ultraterrena consistiría en la continuación después de la muerte de la conciencia de uno mismo concebida como una autocon</w:t>
      </w:r>
      <w:r w:rsidR="002270D0">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ciencia trascendental, un “yo” en estado puro. Este sujeto trascendental no parece corresponder al sujeto empírico que como autocon</w:t>
      </w:r>
      <w:r w:rsidR="002270D0">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ciencia puede ser definido por la ciencia cognitiva como un agregado de propiedades y funciones que tiene un organismo o un individuo en referencia a sí mismo y que incluye, desde luego, la conciencia de la propia caducidad. Esta ciencia cognitiva poco puede decir del sujeto trascendental que perduraría más allá de la muerte y que es noción central de la teología y la filosofía idealista. Habría que distinguir entre el inestable y estratificado estado de autocon</w:t>
      </w:r>
      <w:r w:rsidR="002270D0">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ciencia que corresponde al “yo” psicológico y la noción de un alma trascendental simple e indivisible de la teología, una tarea nada fácil que ha merecido página</w:t>
      </w:r>
      <w:r w:rsidRPr="00F901CC">
        <w:rPr>
          <w:rFonts w:ascii="ITC New Baskerville Roman" w:eastAsia="ITC New Baskerville Roman" w:hAnsi="ITC New Baskerville Roman" w:cs="ITC New Baskerville Roman"/>
          <w:spacing w:val="-3"/>
          <w:sz w:val="28"/>
          <w:szCs w:val="28"/>
          <w:lang w:val="es-ES" w:eastAsia="es-ES" w:bidi="es-ES"/>
        </w:rPr>
        <w:t>s espinosas de Husserl, el padre de la fenomenología moderna (Carse, 198</w:t>
      </w:r>
      <w:r w:rsidR="00385CA6" w:rsidRPr="00F901CC">
        <w:rPr>
          <w:rFonts w:ascii="ITC New Baskerville Roman" w:eastAsia="ITC New Baskerville Roman" w:hAnsi="ITC New Baskerville Roman" w:cs="ITC New Baskerville Roman"/>
          <w:spacing w:val="-3"/>
          <w:sz w:val="28"/>
          <w:szCs w:val="28"/>
          <w:lang w:val="es-ES" w:eastAsia="es-ES" w:bidi="es-ES"/>
        </w:rPr>
        <w:t>7</w:t>
      </w:r>
      <w:r w:rsidRPr="003028B8">
        <w:rPr>
          <w:rFonts w:ascii="ITC New Baskerville Roman" w:eastAsia="ITC New Baskerville Roman" w:hAnsi="ITC New Baskerville Roman" w:cs="ITC New Baskerville Roman"/>
          <w:spacing w:val="-3"/>
          <w:sz w:val="28"/>
          <w:szCs w:val="28"/>
          <w:lang w:val="es-ES" w:eastAsia="es-ES" w:bidi="es-ES"/>
        </w:rPr>
        <w:t xml:space="preserve">). </w:t>
      </w:r>
    </w:p>
    <w:p w14:paraId="58E4EC0D" w14:textId="7312CBD5"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El meollo de la idea religiosa en referencia a la sobrevida de la autocon</w:t>
      </w:r>
      <w:r w:rsidR="002270D0">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ciencia es</w:t>
      </w:r>
      <w:r>
        <w:rPr>
          <w:rFonts w:ascii="ITC New Baskerville Roman" w:eastAsia="ITC New Baskerville Roman" w:hAnsi="ITC New Baskerville Roman" w:cs="ITC New Baskerville Roman"/>
          <w:spacing w:val="-3"/>
          <w:sz w:val="28"/>
          <w:szCs w:val="28"/>
          <w:lang w:val="es-ES" w:eastAsia="es-ES" w:bidi="es-ES"/>
        </w:rPr>
        <w:t xml:space="preserve"> tan poderoso como la propia no</w:t>
      </w:r>
      <w:r w:rsidRPr="003028B8">
        <w:rPr>
          <w:rFonts w:ascii="ITC New Baskerville Roman" w:eastAsia="ITC New Baskerville Roman" w:hAnsi="ITC New Baskerville Roman" w:cs="ITC New Baskerville Roman"/>
          <w:spacing w:val="-3"/>
          <w:sz w:val="28"/>
          <w:szCs w:val="28"/>
          <w:lang w:val="es-ES" w:eastAsia="es-ES" w:bidi="es-ES"/>
        </w:rPr>
        <w:t>ción de eternidad y es quizás consubstancial a ella: me refiero a la noción de inmortalidad. Sin embargo, como lo admiten los propios pensadores religiosos, los argumentos sobre la inmortalidad del alma nunca llegan a convencer plenamente</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la muerte se </w:t>
      </w:r>
      <w:r>
        <w:rPr>
          <w:rFonts w:ascii="ITC New Baskerville Roman" w:eastAsia="ITC New Baskerville Roman" w:hAnsi="ITC New Baskerville Roman" w:cs="ITC New Baskerville Roman"/>
          <w:spacing w:val="-3"/>
          <w:sz w:val="28"/>
          <w:szCs w:val="28"/>
          <w:lang w:val="es-ES" w:eastAsia="es-ES" w:bidi="es-ES"/>
        </w:rPr>
        <w:t>nos presenta a todos como fi</w:t>
      </w:r>
      <w:r w:rsidRPr="003028B8">
        <w:rPr>
          <w:rFonts w:ascii="ITC New Baskerville Roman" w:eastAsia="ITC New Baskerville Roman" w:hAnsi="ITC New Baskerville Roman" w:cs="ITC New Baskerville Roman"/>
          <w:spacing w:val="-3"/>
          <w:sz w:val="28"/>
          <w:szCs w:val="28"/>
          <w:lang w:val="es-ES" w:eastAsia="es-ES" w:bidi="es-ES"/>
        </w:rPr>
        <w:t>nal de la existencia tal y como la conocemos, si no como una extinción, al menos como un pasaje a lo ignoto, pues la resurrección de la carne requiere de un brinco de fe de</w:t>
      </w:r>
      <w:r>
        <w:rPr>
          <w:rFonts w:ascii="ITC New Baskerville Roman" w:eastAsia="ITC New Baskerville Roman" w:hAnsi="ITC New Baskerville Roman" w:cs="ITC New Baskerville Roman"/>
          <w:spacing w:val="-7"/>
          <w:sz w:val="28"/>
          <w:szCs w:val="28"/>
          <w:lang w:val="es-ES" w:eastAsia="es-ES" w:bidi="es-ES"/>
        </w:rPr>
        <w:t>ma</w:t>
      </w:r>
      <w:r w:rsidRPr="003028B8">
        <w:rPr>
          <w:rFonts w:ascii="ITC New Baskerville Roman" w:eastAsia="ITC New Baskerville Roman" w:hAnsi="ITC New Baskerville Roman" w:cs="ITC New Baskerville Roman"/>
          <w:spacing w:val="-7"/>
          <w:sz w:val="28"/>
          <w:szCs w:val="28"/>
          <w:lang w:val="es-ES" w:eastAsia="es-ES" w:bidi="es-ES"/>
        </w:rPr>
        <w:t>siado lejan</w:t>
      </w:r>
      <w:r w:rsidR="00C2742A">
        <w:rPr>
          <w:rFonts w:ascii="ITC New Baskerville Roman" w:eastAsia="ITC New Baskerville Roman" w:hAnsi="ITC New Baskerville Roman" w:cs="ITC New Baskerville Roman"/>
          <w:spacing w:val="-7"/>
          <w:sz w:val="28"/>
          <w:szCs w:val="28"/>
          <w:lang w:val="es-ES" w:eastAsia="es-ES" w:bidi="es-ES"/>
        </w:rPr>
        <w:t>o</w:t>
      </w:r>
      <w:r w:rsidRPr="003028B8">
        <w:rPr>
          <w:rFonts w:ascii="ITC New Baskerville Roman" w:eastAsia="ITC New Baskerville Roman" w:hAnsi="ITC New Baskerville Roman" w:cs="ITC New Baskerville Roman"/>
          <w:spacing w:val="-7"/>
          <w:sz w:val="28"/>
          <w:szCs w:val="28"/>
          <w:lang w:val="es-ES" w:eastAsia="es-ES" w:bidi="es-ES"/>
        </w:rPr>
        <w:t xml:space="preserve"> a la incertidumbre de nuestro mundo y de</w:t>
      </w:r>
      <w:r w:rsidRPr="003028B8">
        <w:rPr>
          <w:rFonts w:ascii="ITC New Baskerville Roman" w:eastAsia="ITC New Baskerville Roman" w:hAnsi="ITC New Baskerville Roman" w:cs="ITC New Baskerville Roman"/>
          <w:spacing w:val="-3"/>
          <w:sz w:val="28"/>
          <w:szCs w:val="28"/>
          <w:lang w:val="es-ES" w:eastAsia="es-ES" w:bidi="es-ES"/>
        </w:rPr>
        <w:t xml:space="preserve"> nuestra ciencia. Así, la ansiedad de la muerte suele ser común a la persona atea y a la religiosa</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y quizás sea </w:t>
      </w:r>
      <w:r w:rsidRPr="003028B8">
        <w:rPr>
          <w:rFonts w:ascii="ITC New Baskerville Roman" w:eastAsia="ITC New Baskerville Roman" w:hAnsi="ITC New Baskerville Roman" w:cs="ITC New Baskerville Roman"/>
          <w:spacing w:val="-3"/>
          <w:sz w:val="28"/>
          <w:szCs w:val="28"/>
          <w:lang w:val="es-ES" w:eastAsia="es-ES" w:bidi="es-ES"/>
        </w:rPr>
        <w:lastRenderedPageBreak/>
        <w:t>reme</w:t>
      </w:r>
      <w:r w:rsidRPr="003028B8">
        <w:rPr>
          <w:rFonts w:ascii="ITC New Baskerville Roman" w:eastAsia="ITC New Baskerville Roman" w:hAnsi="ITC New Baskerville Roman" w:cs="ITC New Baskerville Roman"/>
          <w:spacing w:val="-5"/>
          <w:sz w:val="28"/>
          <w:szCs w:val="28"/>
          <w:lang w:val="es-ES" w:eastAsia="es-ES" w:bidi="es-ES"/>
        </w:rPr>
        <w:t>diada sólo por sabios socráticos y santos; los demás tememos</w:t>
      </w:r>
      <w:r w:rsidRPr="003028B8">
        <w:rPr>
          <w:rFonts w:ascii="ITC New Baskerville Roman" w:eastAsia="ITC New Baskerville Roman" w:hAnsi="ITC New Baskerville Roman" w:cs="ITC New Baskerville Roman"/>
          <w:spacing w:val="-3"/>
          <w:sz w:val="28"/>
          <w:szCs w:val="28"/>
          <w:lang w:val="es-ES" w:eastAsia="es-ES" w:bidi="es-ES"/>
        </w:rPr>
        <w:t xml:space="preserve"> y titubeamos.</w:t>
      </w:r>
    </w:p>
    <w:p w14:paraId="71AE0216" w14:textId="43A9F327" w:rsidR="00526F30"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posibilidad de admitir la sobrevida de la conciencia después de la muerte depende críticamente de la postura filosófica y particularmente metafísica que adoptemos sobre el llamado problema mente-cuerpo. Ya hemos visto que hay esencialmente dos posturas metafísicas en referencia a este problema, el monismo y el dualismo. A su vez</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el monismo puede ser de dos variedades totalmente antagónicas: el materialismo y el idealismo. Para el materialista que considera todo el universo como un edificio material o físico hecho de átomos</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difícilmente puede haber sobrevida de una conciencia descarnada o inmaterial. Para el idealista, en cambio, la conciencia o la mente es la realidad última del mundo</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de tal manera que es indestructible, quizás no </w:t>
      </w:r>
      <w:r w:rsidRPr="003028B8">
        <w:rPr>
          <w:rFonts w:ascii="ITC New Baskerville Roman" w:eastAsia="ITC New Baskerville Roman" w:hAnsi="ITC New Baskerville Roman" w:cs="ITC New Baskerville Roman"/>
          <w:spacing w:val="-4"/>
          <w:sz w:val="28"/>
          <w:szCs w:val="28"/>
          <w:lang w:val="es-ES" w:eastAsia="es-ES" w:bidi="es-ES"/>
        </w:rPr>
        <w:t>de manera individual, pero sí como substrato o realidad fun</w:t>
      </w:r>
      <w:r w:rsidR="00F901CC">
        <w:rPr>
          <w:rFonts w:ascii="ITC New Baskerville Roman" w:eastAsia="ITC New Baskerville Roman" w:hAnsi="ITC New Baskerville Roman" w:cs="ITC New Baskerville Roman"/>
          <w:spacing w:val="-3"/>
          <w:sz w:val="28"/>
          <w:szCs w:val="28"/>
          <w:lang w:val="es-ES" w:eastAsia="es-ES" w:bidi="es-ES"/>
        </w:rPr>
        <w:t>damental.</w:t>
      </w:r>
    </w:p>
    <w:p w14:paraId="61409632" w14:textId="1FFC230B"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Algunas variedades de monismo que han sido aceptadas por diversos científicos, como son la emergencia o el doble aspecto, no admiten fácilmente la sobrevida de la conciencia, aunque hay intentos de lograrlo. Por ejemplo, puede postularse que la conciencia emerge de la función cerebral y que al hacerlo adquiere propiedades trascendentales no sólo para la comunicación, sino propiedades causales y aun esenciales propias, idea defendida por el famoso psicofisiólogo y premio </w:t>
      </w:r>
      <w:r w:rsidR="00526F30">
        <w:rPr>
          <w:rFonts w:ascii="ITC New Baskerville Roman" w:eastAsia="ITC New Baskerville Roman" w:hAnsi="ITC New Baskerville Roman" w:cs="ITC New Baskerville Roman"/>
          <w:spacing w:val="-3"/>
          <w:sz w:val="28"/>
          <w:szCs w:val="28"/>
          <w:lang w:val="es-ES" w:eastAsia="es-ES" w:bidi="es-ES"/>
        </w:rPr>
        <w:t>n</w:t>
      </w:r>
      <w:r w:rsidRPr="003028B8">
        <w:rPr>
          <w:rFonts w:ascii="ITC New Baskerville Roman" w:eastAsia="ITC New Baskerville Roman" w:hAnsi="ITC New Baskerville Roman" w:cs="ITC New Baskerville Roman"/>
          <w:spacing w:val="-3"/>
          <w:sz w:val="28"/>
          <w:szCs w:val="28"/>
          <w:lang w:val="es-ES" w:eastAsia="es-ES" w:bidi="es-ES"/>
        </w:rPr>
        <w:t>obel Roger Sperry (1987). Por su parte el dualismo, en especial el interaccionismo definido por Descartes</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es la teoría más acorde con diversas creencias religiosas, en particular la cristiana. Un alma inmaterial inserta en el cuerpo vivo y responsable de la propia identidad y de capacidades superiores como la voluntad podría, desde luego, persistir después de la muerte del cuerpo, aunque tendría que hacerlo desprovista de capacidades mentales ancladas en el cuerpo, como son la percepción, la emoción, la atención o la memoria. De esta forma</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aun para un cartesiano debe ser muy difícil imaginar una existencia o una conciencia totalmente descarnada.</w:t>
      </w:r>
    </w:p>
    <w:p w14:paraId="05CEF673" w14:textId="2684CAF4"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lastRenderedPageBreak/>
        <w:t>Desde el punto de vista de la argumentación filosófica</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no hay una solución probable al problema mente-cuerpo. Todas las teorías tienen dificultades lógicas bien estipuladas. Este atolladero permite sin duda abrigar una actitud escéptica, pero también dem</w:t>
      </w:r>
      <w:r>
        <w:rPr>
          <w:rFonts w:ascii="ITC New Baskerville Roman" w:eastAsia="ITC New Baskerville Roman" w:hAnsi="ITC New Baskerville Roman" w:cs="ITC New Baskerville Roman"/>
          <w:spacing w:val="-3"/>
          <w:sz w:val="28"/>
          <w:szCs w:val="28"/>
          <w:lang w:val="es-ES" w:eastAsia="es-ES" w:bidi="es-ES"/>
        </w:rPr>
        <w:t xml:space="preserve">anda un análisis muy severo </w:t>
      </w:r>
      <w:r w:rsidRPr="003028B8">
        <w:rPr>
          <w:rFonts w:ascii="ITC New Baskerville Roman" w:eastAsia="ITC New Baskerville Roman" w:hAnsi="ITC New Baskerville Roman" w:cs="ITC New Baskerville Roman"/>
          <w:spacing w:val="-3"/>
          <w:sz w:val="28"/>
          <w:szCs w:val="28"/>
          <w:lang w:val="es-ES" w:eastAsia="es-ES" w:bidi="es-ES"/>
        </w:rPr>
        <w:t>y cuidadoso para elegir, así sea provisionalmente, alguna hipótesis al menos como herramienta de exploración heurística y explicación verosímil. En diversos escritos (Díaz</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1997, 2000) he intenta</w:t>
      </w:r>
      <w:r>
        <w:rPr>
          <w:rFonts w:ascii="ITC New Baskerville Roman" w:eastAsia="ITC New Baskerville Roman" w:hAnsi="ITC New Baskerville Roman" w:cs="ITC New Baskerville Roman"/>
          <w:spacing w:val="-3"/>
          <w:sz w:val="28"/>
          <w:szCs w:val="28"/>
          <w:lang w:val="es-ES" w:eastAsia="es-ES" w:bidi="es-ES"/>
        </w:rPr>
        <w:t>do mostrar que un monismo de do</w:t>
      </w:r>
      <w:r w:rsidRPr="003028B8">
        <w:rPr>
          <w:rFonts w:ascii="ITC New Baskerville Roman" w:eastAsia="ITC New Baskerville Roman" w:hAnsi="ITC New Baskerville Roman" w:cs="ITC New Baskerville Roman"/>
          <w:spacing w:val="-3"/>
          <w:sz w:val="28"/>
          <w:szCs w:val="28"/>
          <w:lang w:val="es-ES" w:eastAsia="es-ES" w:bidi="es-ES"/>
        </w:rPr>
        <w:t>ble aspecto tiene ventajas sustanciales para avanzar la discusión, pues es compatible con el fenómeno de la subjetividad y con el resto de la ciencia. Esta postura fue promulgada inicialmente por Spinoza, quien tenía, como sus con</w:t>
      </w:r>
      <w:r>
        <w:rPr>
          <w:rFonts w:ascii="ITC New Baskerville Roman" w:eastAsia="ITC New Baskerville Roman" w:hAnsi="ITC New Baskerville Roman" w:cs="ITC New Baskerville Roman"/>
          <w:spacing w:val="-3"/>
          <w:sz w:val="28"/>
          <w:szCs w:val="28"/>
          <w:lang w:val="es-ES" w:eastAsia="es-ES" w:bidi="es-ES"/>
        </w:rPr>
        <w:t>tem</w:t>
      </w:r>
      <w:r w:rsidR="00526F30">
        <w:rPr>
          <w:rFonts w:ascii="ITC New Baskerville Roman" w:eastAsia="ITC New Baskerville Roman" w:hAnsi="ITC New Baskerville Roman" w:cs="ITC New Baskerville Roman"/>
          <w:spacing w:val="-3"/>
          <w:sz w:val="28"/>
          <w:szCs w:val="28"/>
          <w:lang w:val="es-ES" w:eastAsia="es-ES" w:bidi="es-ES"/>
        </w:rPr>
        <w:t>poráneos Descartes y Leibni</w:t>
      </w:r>
      <w:r w:rsidRPr="003028B8">
        <w:rPr>
          <w:rFonts w:ascii="ITC New Baskerville Roman" w:eastAsia="ITC New Baskerville Roman" w:hAnsi="ITC New Baskerville Roman" w:cs="ITC New Baskerville Roman"/>
          <w:spacing w:val="-3"/>
          <w:sz w:val="28"/>
          <w:szCs w:val="28"/>
          <w:lang w:val="es-ES" w:eastAsia="es-ES" w:bidi="es-ES"/>
        </w:rPr>
        <w:t>z</w:t>
      </w:r>
      <w:r w:rsidR="00526F30">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formación matemática, científica, teológica y filosófica. Spinoza considera la mente y </w:t>
      </w:r>
      <w:r w:rsidR="00976CFD">
        <w:rPr>
          <w:rFonts w:ascii="ITC New Baskerville Roman" w:eastAsia="ITC New Baskerville Roman" w:hAnsi="ITC New Baskerville Roman" w:cs="ITC New Baskerville Roman"/>
          <w:spacing w:val="-3"/>
          <w:sz w:val="28"/>
          <w:szCs w:val="28"/>
          <w:lang w:val="es-ES" w:eastAsia="es-ES" w:bidi="es-ES"/>
        </w:rPr>
        <w:t>e</w:t>
      </w:r>
      <w:r w:rsidRPr="003028B8">
        <w:rPr>
          <w:rFonts w:ascii="ITC New Baskerville Roman" w:eastAsia="ITC New Baskerville Roman" w:hAnsi="ITC New Baskerville Roman" w:cs="ITC New Baskerville Roman"/>
          <w:spacing w:val="-3"/>
          <w:sz w:val="28"/>
          <w:szCs w:val="28"/>
          <w:lang w:val="es-ES" w:eastAsia="es-ES" w:bidi="es-ES"/>
        </w:rPr>
        <w:t>l cuerpo</w:t>
      </w:r>
      <w:r w:rsidR="00976CFD">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o bien </w:t>
      </w:r>
      <w:r w:rsidR="00976CFD">
        <w:rPr>
          <w:rFonts w:ascii="ITC New Baskerville Roman" w:eastAsia="ITC New Baskerville Roman" w:hAnsi="ITC New Baskerville Roman" w:cs="ITC New Baskerville Roman"/>
          <w:spacing w:val="-3"/>
          <w:sz w:val="28"/>
          <w:szCs w:val="28"/>
          <w:lang w:val="es-ES" w:eastAsia="es-ES" w:bidi="es-ES"/>
        </w:rPr>
        <w:t>e</w:t>
      </w:r>
      <w:r w:rsidRPr="003028B8">
        <w:rPr>
          <w:rFonts w:ascii="ITC New Baskerville Roman" w:eastAsia="ITC New Baskerville Roman" w:hAnsi="ITC New Baskerville Roman" w:cs="ITC New Baskerville Roman"/>
          <w:spacing w:val="-3"/>
          <w:sz w:val="28"/>
          <w:szCs w:val="28"/>
          <w:lang w:val="es-ES" w:eastAsia="es-ES" w:bidi="es-ES"/>
        </w:rPr>
        <w:t>l espíritu y la materia</w:t>
      </w:r>
      <w:r w:rsidR="00C2742A">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como dos aspectos de una realidad única y trascendental. Hoy en día se ha postulado la información, la energía o la dinámica del campo cuántico como esa realidad neutra de naturaleza psicofísica que se manifiesta tanto en materia como en conciencia. Esta postura admite en cierta forma la sobrevida de la conciencia después de la muerte, aunque la liga necesariamente a una contraparte física organizada. La preservación de una identidad personal es en este sentido muy poco probable, aunque la incógnita se ensancha al sobrevivir el proceso fundamental</w:t>
      </w:r>
      <w:r>
        <w:rPr>
          <w:rFonts w:ascii="ITC New Baskerville Roman" w:eastAsia="ITC New Baskerville Roman" w:hAnsi="ITC New Baskerville Roman" w:cs="ITC New Baskerville Roman"/>
          <w:spacing w:val="-3"/>
          <w:sz w:val="28"/>
          <w:szCs w:val="28"/>
          <w:lang w:val="es-ES" w:eastAsia="es-ES" w:bidi="es-ES"/>
        </w:rPr>
        <w:t xml:space="preserve"> que constituye al mundo. Es po</w:t>
      </w:r>
      <w:r w:rsidRPr="003028B8">
        <w:rPr>
          <w:rFonts w:ascii="ITC New Baskerville Roman" w:eastAsia="ITC New Baskerville Roman" w:hAnsi="ITC New Baskerville Roman" w:cs="ITC New Baskerville Roman"/>
          <w:spacing w:val="-3"/>
          <w:sz w:val="28"/>
          <w:szCs w:val="28"/>
          <w:lang w:val="es-ES" w:eastAsia="es-ES" w:bidi="es-ES"/>
        </w:rPr>
        <w:t>sible que</w:t>
      </w:r>
      <w:r w:rsidR="00C2742A">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para varios de sus proponentes, este lindero de misterio y de posibilidad sea un valor agregado de la teoría. </w:t>
      </w:r>
    </w:p>
    <w:p w14:paraId="6FD15E09" w14:textId="230F3150"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Ahora bien, desde la perspectiva de la ciencia empírica, que no se debe confundir con la doctrina empirista, las teorías deben dar lugar a los hechos. Es decir, aunque teoría y hecho son fenómenos en estrecha relación y dependencia, los datos son cruciales para sostener o derruir teorías. La simple idea de que basta observar un cuervo blanco para descartar la noción de que todos los cuervos son negros viene a cuento en este punto. También es pertinente el aforismo complementario al anterior de que la ausencia de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evidencia no es evidencia de ausencia. En el caso de la </w:t>
      </w:r>
      <w:r w:rsidRPr="003028B8">
        <w:rPr>
          <w:rFonts w:ascii="ITC New Baskerville Roman" w:eastAsia="ITC New Baskerville Roman" w:hAnsi="ITC New Baskerville Roman" w:cs="ITC New Baskerville Roman"/>
          <w:spacing w:val="-7"/>
          <w:sz w:val="28"/>
          <w:szCs w:val="28"/>
          <w:lang w:val="es-ES" w:eastAsia="es-ES" w:bidi="es-ES"/>
        </w:rPr>
        <w:t>posibilidad de que la conciencia perdure despu</w:t>
      </w:r>
      <w:r w:rsidRPr="003028B8">
        <w:rPr>
          <w:rFonts w:ascii="ITC New Baskerville Roman" w:eastAsia="ITC New Baskerville Roman" w:hAnsi="ITC New Baskerville Roman" w:cs="ITC New Baskerville Roman"/>
          <w:spacing w:val="-3"/>
          <w:sz w:val="28"/>
          <w:szCs w:val="28"/>
          <w:lang w:val="es-ES" w:eastAsia="es-ES" w:bidi="es-ES"/>
        </w:rPr>
        <w:t>é</w:t>
      </w:r>
      <w:r w:rsidRPr="003028B8">
        <w:rPr>
          <w:rFonts w:ascii="ITC New Baskerville Roman" w:eastAsia="ITC New Baskerville Roman" w:hAnsi="ITC New Baskerville Roman" w:cs="ITC New Baskerville Roman"/>
          <w:spacing w:val="-7"/>
          <w:sz w:val="28"/>
          <w:szCs w:val="28"/>
          <w:lang w:val="es-ES" w:eastAsia="es-ES" w:bidi="es-ES"/>
        </w:rPr>
        <w:t>s de la muer</w:t>
      </w:r>
      <w:r w:rsidRPr="003028B8">
        <w:rPr>
          <w:rFonts w:ascii="ITC New Baskerville Roman" w:eastAsia="ITC New Baskerville Roman" w:hAnsi="ITC New Baskerville Roman" w:cs="ITC New Baskerville Roman"/>
          <w:spacing w:val="-3"/>
          <w:sz w:val="28"/>
          <w:szCs w:val="28"/>
          <w:lang w:val="es-ES" w:eastAsia="es-ES" w:bidi="es-ES"/>
        </w:rPr>
        <w:t>te, y poniendo en lo posible de lado la teoría, bastaría una sola evidencia concluyente de ella para derrumbar las teorías que no la admitan. Sin embargo</w:t>
      </w:r>
      <w:r w:rsidR="007933DD">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las experiencias personales a favor de la hipótesis no son verificables y habría que realizar investigaciones experimentales. </w:t>
      </w:r>
    </w:p>
    <w:p w14:paraId="4E116B51" w14:textId="5DFD478A"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Esta temeraria actitud fue asumida por Gary Schwartz, </w:t>
      </w:r>
      <w:r w:rsidRPr="003028B8">
        <w:rPr>
          <w:rFonts w:ascii="ITC New Baskerville Roman" w:eastAsia="ITC New Baskerville Roman" w:hAnsi="ITC New Baskerville Roman" w:cs="ITC New Baskerville Roman"/>
          <w:spacing w:val="-5"/>
          <w:sz w:val="28"/>
          <w:szCs w:val="28"/>
          <w:lang w:val="es-ES" w:eastAsia="es-ES" w:bidi="es-ES"/>
        </w:rPr>
        <w:t>apreciado psicofisiólogo de la Universidad de Arizona, cuan</w:t>
      </w:r>
      <w:r w:rsidRPr="003028B8">
        <w:rPr>
          <w:rFonts w:ascii="ITC New Baskerville Roman" w:eastAsia="ITC New Baskerville Roman" w:hAnsi="ITC New Baskerville Roman" w:cs="ITC New Baskerville Roman"/>
          <w:spacing w:val="-3"/>
          <w:sz w:val="28"/>
          <w:szCs w:val="28"/>
          <w:lang w:val="es-ES" w:eastAsia="es-ES" w:bidi="es-ES"/>
        </w:rPr>
        <w:t>do decidió diseñar un experimento controlado para poner a prueba</w:t>
      </w:r>
      <w:r w:rsidR="007933DD">
        <w:rPr>
          <w:rFonts w:ascii="ITC New Baskerville Roman" w:eastAsia="ITC New Baskerville Roman" w:hAnsi="ITC New Baskerville Roman" w:cs="ITC New Baskerville Roman"/>
          <w:spacing w:val="-3"/>
          <w:sz w:val="28"/>
          <w:szCs w:val="28"/>
          <w:lang w:val="es-ES" w:eastAsia="es-ES" w:bidi="es-ES"/>
        </w:rPr>
        <w:t xml:space="preserve"> la supuesta capacidad de los mé</w:t>
      </w:r>
      <w:r w:rsidRPr="003028B8">
        <w:rPr>
          <w:rFonts w:ascii="ITC New Baskerville Roman" w:eastAsia="ITC New Baskerville Roman" w:hAnsi="ITC New Baskerville Roman" w:cs="ITC New Baskerville Roman"/>
          <w:spacing w:val="-3"/>
          <w:sz w:val="28"/>
          <w:szCs w:val="28"/>
          <w:lang w:val="es-ES" w:eastAsia="es-ES" w:bidi="es-ES"/>
        </w:rPr>
        <w:t xml:space="preserve">diums espiritistas </w:t>
      </w:r>
      <w:r w:rsidRPr="003028B8">
        <w:rPr>
          <w:rFonts w:ascii="ITC New Baskerville Roman" w:eastAsia="ITC New Baskerville Roman" w:hAnsi="ITC New Baskerville Roman" w:cs="ITC New Baskerville Roman"/>
          <w:spacing w:val="-7"/>
          <w:sz w:val="28"/>
          <w:szCs w:val="28"/>
          <w:lang w:val="es-ES" w:eastAsia="es-ES" w:bidi="es-ES"/>
        </w:rPr>
        <w:t>para entrar en contacto con almas descarnadas de los muer</w:t>
      </w:r>
      <w:r w:rsidRPr="003028B8">
        <w:rPr>
          <w:rFonts w:ascii="ITC New Baskerville Roman" w:eastAsia="ITC New Baskerville Roman" w:hAnsi="ITC New Baskerville Roman" w:cs="ITC New Baskerville Roman"/>
          <w:spacing w:val="-3"/>
          <w:sz w:val="28"/>
          <w:szCs w:val="28"/>
          <w:lang w:val="es-ES" w:eastAsia="es-ES" w:bidi="es-ES"/>
        </w:rPr>
        <w:t xml:space="preserve">tos. Tuve la oportunidad de conocer a Gary durante mi año sabático en 1995 en esa </w:t>
      </w:r>
      <w:r w:rsidR="007933DD">
        <w:rPr>
          <w:rFonts w:ascii="ITC New Baskerville Roman" w:eastAsia="ITC New Baskerville Roman" w:hAnsi="ITC New Baskerville Roman" w:cs="ITC New Baskerville Roman"/>
          <w:spacing w:val="-3"/>
          <w:sz w:val="28"/>
          <w:szCs w:val="28"/>
          <w:lang w:val="es-ES" w:eastAsia="es-ES" w:bidi="es-ES"/>
        </w:rPr>
        <w:t>u</w:t>
      </w:r>
      <w:r w:rsidRPr="003028B8">
        <w:rPr>
          <w:rFonts w:ascii="ITC New Baskerville Roman" w:eastAsia="ITC New Baskerville Roman" w:hAnsi="ITC New Baskerville Roman" w:cs="ITC New Baskerville Roman"/>
          <w:spacing w:val="-3"/>
          <w:sz w:val="28"/>
          <w:szCs w:val="28"/>
          <w:lang w:val="es-ES" w:eastAsia="es-ES" w:bidi="es-ES"/>
        </w:rPr>
        <w:t>niversidad y constatar tanto su sano escepticismo como su curiosidad y habilidad como investigador. Unos años más tarde tuvo que armarse de bas</w:t>
      </w:r>
      <w:r w:rsidRPr="003028B8">
        <w:rPr>
          <w:rFonts w:ascii="ITC New Baskerville Roman" w:eastAsia="ITC New Baskerville Roman" w:hAnsi="ITC New Baskerville Roman" w:cs="ITC New Baskerville Roman"/>
          <w:spacing w:val="-5"/>
          <w:sz w:val="28"/>
          <w:szCs w:val="28"/>
          <w:lang w:val="es-ES" w:eastAsia="es-ES" w:bidi="es-ES"/>
        </w:rPr>
        <w:t>tante valor para emprender un experimento fuera de los paradigmas imperantes. Vale la pena examinar esta tentativa.</w:t>
      </w:r>
    </w:p>
    <w:p w14:paraId="0D4ED992" w14:textId="3322A197"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 xml:space="preserve">Schwartz </w:t>
      </w:r>
      <w:r w:rsidR="007933DD" w:rsidRPr="007933DD">
        <w:rPr>
          <w:rFonts w:ascii="ITC New Baskerville Roman" w:eastAsia="ITC New Baskerville Roman" w:hAnsi="ITC New Baskerville Roman" w:cs="ITC New Baskerville Roman"/>
          <w:i/>
          <w:spacing w:val="-3"/>
          <w:sz w:val="28"/>
          <w:szCs w:val="28"/>
          <w:lang w:val="es-ES" w:eastAsia="es-ES" w:bidi="es-ES"/>
        </w:rPr>
        <w:t>et al.</w:t>
      </w:r>
      <w:r w:rsidRPr="003028B8">
        <w:rPr>
          <w:rFonts w:ascii="ITC New Baskerville Roman" w:eastAsia="ITC New Baskerville Roman" w:hAnsi="ITC New Baskerville Roman" w:cs="ITC New Baskerville Roman"/>
          <w:spacing w:val="-3"/>
          <w:sz w:val="28"/>
          <w:szCs w:val="28"/>
          <w:lang w:val="es-ES" w:eastAsia="es-ES" w:bidi="es-ES"/>
        </w:rPr>
        <w:t xml:space="preserve"> (2001) han publicado d</w:t>
      </w:r>
      <w:r w:rsidR="007933DD">
        <w:rPr>
          <w:rFonts w:ascii="ITC New Baskerville Roman" w:eastAsia="ITC New Baskerville Roman" w:hAnsi="ITC New Baskerville Roman" w:cs="ITC New Baskerville Roman"/>
          <w:spacing w:val="-3"/>
          <w:sz w:val="28"/>
          <w:szCs w:val="28"/>
          <w:lang w:val="es-ES" w:eastAsia="es-ES" w:bidi="es-ES"/>
        </w:rPr>
        <w:t>os estudios en los que varios mé</w:t>
      </w:r>
      <w:r w:rsidRPr="003028B8">
        <w:rPr>
          <w:rFonts w:ascii="ITC New Baskerville Roman" w:eastAsia="ITC New Baskerville Roman" w:hAnsi="ITC New Baskerville Roman" w:cs="ITC New Baskerville Roman"/>
          <w:spacing w:val="-3"/>
          <w:sz w:val="28"/>
          <w:szCs w:val="28"/>
          <w:lang w:val="es-ES" w:eastAsia="es-ES" w:bidi="es-ES"/>
        </w:rPr>
        <w:t xml:space="preserve">diums espiritistas expertos parecen capaces de producir información veraz sobre los muertos en condiciones experimentales controladas en un laboratorio. Los estudios se ejecutan con dos participantes que han sufrido varias pérdidas </w:t>
      </w:r>
      <w:r w:rsidR="007933DD">
        <w:rPr>
          <w:rFonts w:ascii="ITC New Baskerville Roman" w:eastAsia="ITC New Baskerville Roman" w:hAnsi="ITC New Baskerville Roman" w:cs="ITC New Baskerville Roman"/>
          <w:spacing w:val="-3"/>
          <w:sz w:val="28"/>
          <w:szCs w:val="28"/>
          <w:lang w:val="es-ES" w:eastAsia="es-ES" w:bidi="es-ES"/>
        </w:rPr>
        <w:t>de seres queridos y con cinco mé</w:t>
      </w:r>
      <w:r w:rsidRPr="003028B8">
        <w:rPr>
          <w:rFonts w:ascii="ITC New Baskerville Roman" w:eastAsia="ITC New Baskerville Roman" w:hAnsi="ITC New Baskerville Roman" w:cs="ITC New Baskerville Roman"/>
          <w:spacing w:val="-3"/>
          <w:sz w:val="28"/>
          <w:szCs w:val="28"/>
          <w:lang w:val="es-ES" w:eastAsia="es-ES" w:bidi="es-ES"/>
        </w:rPr>
        <w:t>diums famosos. Los investigadores se a</w:t>
      </w:r>
      <w:r w:rsidR="007933DD">
        <w:rPr>
          <w:rFonts w:ascii="ITC New Baskerville Roman" w:eastAsia="ITC New Baskerville Roman" w:hAnsi="ITC New Baskerville Roman" w:cs="ITC New Baskerville Roman"/>
          <w:spacing w:val="-3"/>
          <w:sz w:val="28"/>
          <w:szCs w:val="28"/>
          <w:lang w:val="es-ES" w:eastAsia="es-ES" w:bidi="es-ES"/>
        </w:rPr>
        <w:t>seguraron de que participantes y mé</w:t>
      </w:r>
      <w:r w:rsidRPr="003028B8">
        <w:rPr>
          <w:rFonts w:ascii="ITC New Baskerville Roman" w:eastAsia="ITC New Baskerville Roman" w:hAnsi="ITC New Baskerville Roman" w:cs="ITC New Baskerville Roman"/>
          <w:spacing w:val="-3"/>
          <w:sz w:val="28"/>
          <w:szCs w:val="28"/>
          <w:lang w:val="es-ES" w:eastAsia="es-ES" w:bidi="es-ES"/>
        </w:rPr>
        <w:t xml:space="preserve">diums no se conocieran ni </w:t>
      </w:r>
      <w:r w:rsidR="007933DD" w:rsidRPr="003028B8">
        <w:rPr>
          <w:rFonts w:ascii="ITC New Baskerville Roman" w:eastAsia="ITC New Baskerville Roman" w:hAnsi="ITC New Baskerville Roman" w:cs="ITC New Baskerville Roman"/>
          <w:spacing w:val="-3"/>
          <w:sz w:val="28"/>
          <w:szCs w:val="28"/>
          <w:lang w:val="es-ES" w:eastAsia="es-ES" w:bidi="es-ES"/>
        </w:rPr>
        <w:t>tuvie</w:t>
      </w:r>
      <w:r w:rsidR="007933DD">
        <w:rPr>
          <w:rFonts w:ascii="ITC New Baskerville Roman" w:eastAsia="ITC New Baskerville Roman" w:hAnsi="ITC New Baskerville Roman" w:cs="ITC New Baskerville Roman"/>
          <w:spacing w:val="-3"/>
          <w:sz w:val="28"/>
          <w:szCs w:val="28"/>
          <w:lang w:val="es-ES" w:eastAsia="es-ES" w:bidi="es-ES"/>
        </w:rPr>
        <w:t>ran</w:t>
      </w:r>
      <w:r w:rsidR="007933DD" w:rsidRPr="003028B8">
        <w:rPr>
          <w:rFonts w:ascii="ITC New Baskerville Roman" w:eastAsia="ITC New Baskerville Roman" w:hAnsi="ITC New Baskerville Roman" w:cs="ITC New Baskerville Roman"/>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 xml:space="preserve">información mutua. Para eliminar toda comunicación no verbal entre ellos, en el experimento el participante y </w:t>
      </w:r>
      <w:r w:rsidR="007933DD">
        <w:rPr>
          <w:rFonts w:ascii="ITC New Baskerville Roman" w:eastAsia="ITC New Baskerville Roman" w:hAnsi="ITC New Baskerville Roman" w:cs="ITC New Baskerville Roman"/>
          <w:spacing w:val="-3"/>
          <w:sz w:val="28"/>
          <w:szCs w:val="28"/>
          <w:lang w:val="es-ES" w:eastAsia="es-ES" w:bidi="es-ES"/>
        </w:rPr>
        <w:t>el mé</w:t>
      </w:r>
      <w:r w:rsidRPr="003028B8">
        <w:rPr>
          <w:rFonts w:ascii="ITC New Baskerville Roman" w:eastAsia="ITC New Baskerville Roman" w:hAnsi="ITC New Baskerville Roman" w:cs="ITC New Baskerville Roman"/>
          <w:spacing w:val="-3"/>
          <w:sz w:val="28"/>
          <w:szCs w:val="28"/>
          <w:lang w:val="es-ES" w:eastAsia="es-ES" w:bidi="es-ES"/>
        </w:rPr>
        <w:t>dium se sientan a los la</w:t>
      </w:r>
      <w:r w:rsidR="007933DD">
        <w:rPr>
          <w:rFonts w:ascii="ITC New Baskerville Roman" w:eastAsia="ITC New Baskerville Roman" w:hAnsi="ITC New Baskerville Roman" w:cs="ITC New Baskerville Roman"/>
          <w:spacing w:val="-3"/>
          <w:sz w:val="28"/>
          <w:szCs w:val="28"/>
          <w:lang w:val="es-ES" w:eastAsia="es-ES" w:bidi="es-ES"/>
        </w:rPr>
        <w:t>dos de una pantalla opaca. El mé</w:t>
      </w:r>
      <w:r w:rsidRPr="003028B8">
        <w:rPr>
          <w:rFonts w:ascii="ITC New Baskerville Roman" w:eastAsia="ITC New Baskerville Roman" w:hAnsi="ITC New Baskerville Roman" w:cs="ITC New Baskerville Roman"/>
          <w:spacing w:val="-3"/>
          <w:sz w:val="28"/>
          <w:szCs w:val="28"/>
          <w:lang w:val="es-ES" w:eastAsia="es-ES" w:bidi="es-ES"/>
        </w:rPr>
        <w:t xml:space="preserve">dium realiza entonces una </w:t>
      </w:r>
      <w:r w:rsidRPr="00F901CC">
        <w:rPr>
          <w:rFonts w:ascii="ITC New Baskerville Roman" w:eastAsia="ITC New Baskerville Roman" w:hAnsi="ITC New Baskerville Roman" w:cs="ITC New Baskerville Roman"/>
          <w:i/>
          <w:spacing w:val="-3"/>
          <w:sz w:val="28"/>
          <w:szCs w:val="28"/>
          <w:lang w:val="es-ES" w:eastAsia="es-ES" w:bidi="es-ES"/>
        </w:rPr>
        <w:t>lectura</w:t>
      </w:r>
      <w:r w:rsidRPr="003028B8">
        <w:rPr>
          <w:rFonts w:ascii="ITC New Baskerville Roman" w:eastAsia="ITC New Baskerville Roman" w:hAnsi="ITC New Baskerville Roman" w:cs="ITC New Baskerville Roman"/>
          <w:spacing w:val="-3"/>
          <w:sz w:val="28"/>
          <w:szCs w:val="28"/>
          <w:lang w:val="es-ES" w:eastAsia="es-ES" w:bidi="es-ES"/>
        </w:rPr>
        <w:t>, es decir</w:t>
      </w:r>
      <w:r w:rsidR="007933DD">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un supuesto contacto con seres de</w:t>
      </w:r>
      <w:r w:rsidR="007933DD">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 xml:space="preserve">carnados, y el participante sólo puede responder a sus preguntas con </w:t>
      </w:r>
      <w:r w:rsidRPr="00F901CC">
        <w:rPr>
          <w:rFonts w:ascii="ITC New Baskerville Roman" w:eastAsia="ITC New Baskerville Roman" w:hAnsi="ITC New Baskerville Roman" w:cs="ITC New Baskerville Roman"/>
          <w:i/>
          <w:spacing w:val="-3"/>
          <w:sz w:val="28"/>
          <w:szCs w:val="28"/>
          <w:lang w:val="es-ES" w:eastAsia="es-ES" w:bidi="es-ES"/>
        </w:rPr>
        <w:t>sí</w:t>
      </w:r>
      <w:r w:rsidR="007933DD">
        <w:rPr>
          <w:rFonts w:ascii="ITC New Baskerville Roman" w:eastAsia="ITC New Baskerville Roman" w:hAnsi="ITC New Baskerville Roman" w:cs="ITC New Baskerville Roman"/>
          <w:spacing w:val="-3"/>
          <w:sz w:val="28"/>
          <w:szCs w:val="28"/>
          <w:lang w:val="es-ES" w:eastAsia="es-ES" w:bidi="es-ES"/>
        </w:rPr>
        <w:t xml:space="preserve"> o </w:t>
      </w:r>
      <w:r w:rsidR="007933DD" w:rsidRPr="00F901CC">
        <w:rPr>
          <w:rFonts w:ascii="ITC New Baskerville Roman" w:eastAsia="ITC New Baskerville Roman" w:hAnsi="ITC New Baskerville Roman" w:cs="ITC New Baskerville Roman"/>
          <w:i/>
          <w:spacing w:val="-3"/>
          <w:sz w:val="28"/>
          <w:szCs w:val="28"/>
          <w:lang w:val="es-ES" w:eastAsia="es-ES" w:bidi="es-ES"/>
        </w:rPr>
        <w:t>no</w:t>
      </w:r>
      <w:r w:rsidR="007933DD">
        <w:rPr>
          <w:rFonts w:ascii="ITC New Baskerville Roman" w:eastAsia="ITC New Baskerville Roman" w:hAnsi="ITC New Baskerville Roman" w:cs="ITC New Baskerville Roman"/>
          <w:spacing w:val="-3"/>
          <w:sz w:val="28"/>
          <w:szCs w:val="28"/>
          <w:lang w:val="es-ES" w:eastAsia="es-ES" w:bidi="es-ES"/>
        </w:rPr>
        <w:t>. Las sesiones fueron vi</w:t>
      </w:r>
      <w:r w:rsidRPr="003028B8">
        <w:rPr>
          <w:rFonts w:ascii="ITC New Baskerville Roman" w:eastAsia="ITC New Baskerville Roman" w:hAnsi="ITC New Baskerville Roman" w:cs="ITC New Baskerville Roman"/>
          <w:spacing w:val="-3"/>
          <w:sz w:val="28"/>
          <w:szCs w:val="28"/>
          <w:lang w:val="es-ES" w:eastAsia="es-ES" w:bidi="es-ES"/>
        </w:rPr>
        <w:t xml:space="preserve">deograbadas y transcritas </w:t>
      </w:r>
      <w:r w:rsidRPr="003028B8">
        <w:rPr>
          <w:rFonts w:ascii="ITC New Baskerville Roman" w:eastAsia="ITC New Baskerville Roman" w:hAnsi="ITC New Baskerville Roman" w:cs="ITC New Baskerville Roman"/>
          <w:i/>
          <w:spacing w:val="-3"/>
          <w:sz w:val="28"/>
          <w:szCs w:val="28"/>
          <w:lang w:val="es-ES" w:eastAsia="es-ES" w:bidi="es-ES"/>
        </w:rPr>
        <w:t>verbatim</w:t>
      </w:r>
      <w:r w:rsidRPr="003028B8">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i/>
          <w:spacing w:val="-3"/>
          <w:sz w:val="28"/>
          <w:szCs w:val="28"/>
          <w:lang w:val="es-ES" w:eastAsia="es-ES" w:bidi="es-ES"/>
        </w:rPr>
        <w:t xml:space="preserve"> </w:t>
      </w:r>
      <w:r w:rsidRPr="003028B8">
        <w:rPr>
          <w:rFonts w:ascii="ITC New Baskerville Roman" w:eastAsia="ITC New Baskerville Roman" w:hAnsi="ITC New Baskerville Roman" w:cs="ITC New Baskerville Roman"/>
          <w:spacing w:val="-3"/>
          <w:sz w:val="28"/>
          <w:szCs w:val="28"/>
          <w:lang w:val="es-ES" w:eastAsia="es-ES" w:bidi="es-ES"/>
        </w:rPr>
        <w:t>es decir</w:t>
      </w:r>
      <w:r w:rsidR="0015039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al pie de la letra. Tiempo después, durante la </w:t>
      </w:r>
      <w:r w:rsidR="007933DD">
        <w:rPr>
          <w:rFonts w:ascii="ITC New Baskerville Roman" w:eastAsia="ITC New Baskerville Roman" w:hAnsi="ITC New Baskerville Roman" w:cs="ITC New Baskerville Roman"/>
          <w:spacing w:val="-3"/>
          <w:sz w:val="28"/>
          <w:szCs w:val="28"/>
          <w:lang w:val="es-ES" w:eastAsia="es-ES" w:bidi="es-ES"/>
        </w:rPr>
        <w:t>revisión</w:t>
      </w:r>
      <w:r w:rsidR="007933DD" w:rsidRPr="003028B8">
        <w:rPr>
          <w:rFonts w:ascii="ITC New Baskerville Roman" w:eastAsia="ITC New Baskerville Roman" w:hAnsi="ITC New Baskerville Roman" w:cs="ITC New Baskerville Roman"/>
          <w:spacing w:val="-3"/>
          <w:sz w:val="28"/>
          <w:szCs w:val="28"/>
          <w:lang w:val="es-ES" w:eastAsia="es-ES" w:bidi="es-ES"/>
        </w:rPr>
        <w:t xml:space="preserve"> </w:t>
      </w:r>
      <w:r w:rsidR="007933DD">
        <w:rPr>
          <w:rFonts w:ascii="ITC New Baskerville Roman" w:eastAsia="ITC New Baskerville Roman" w:hAnsi="ITC New Baskerville Roman" w:cs="ITC New Baskerville Roman"/>
          <w:spacing w:val="-3"/>
          <w:sz w:val="28"/>
          <w:szCs w:val="28"/>
          <w:lang w:val="es-ES" w:eastAsia="es-ES" w:bidi="es-ES"/>
        </w:rPr>
        <w:t>de la cinta</w:t>
      </w:r>
      <w:r w:rsidRPr="003028B8">
        <w:rPr>
          <w:rFonts w:ascii="ITC New Baskerville Roman" w:eastAsia="ITC New Baskerville Roman" w:hAnsi="ITC New Baskerville Roman" w:cs="ITC New Baskerville Roman"/>
          <w:spacing w:val="-3"/>
          <w:sz w:val="28"/>
          <w:szCs w:val="28"/>
          <w:lang w:val="es-ES" w:eastAsia="es-ES" w:bidi="es-ES"/>
        </w:rPr>
        <w:t xml:space="preserve">, se solicitó  a los participantes que asignaran un valor entre +3 (definitivamente correcto) y </w:t>
      </w:r>
      <w:r>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3 (definitivamente </w:t>
      </w:r>
      <w:r w:rsidRPr="003028B8">
        <w:rPr>
          <w:rFonts w:ascii="ITC New Baskerville Roman" w:eastAsia="ITC New Baskerville Roman" w:hAnsi="ITC New Baskerville Roman" w:cs="ITC New Baskerville Roman"/>
          <w:spacing w:val="-3"/>
          <w:sz w:val="28"/>
          <w:szCs w:val="28"/>
          <w:lang w:val="es-ES" w:eastAsia="es-ES" w:bidi="es-ES"/>
        </w:rPr>
        <w:lastRenderedPageBreak/>
        <w:t>falso) a las decla</w:t>
      </w:r>
      <w:r w:rsidR="007933DD">
        <w:rPr>
          <w:rFonts w:ascii="ITC New Baskerville Roman" w:eastAsia="ITC New Baskerville Roman" w:hAnsi="ITC New Baskerville Roman" w:cs="ITC New Baskerville Roman"/>
          <w:spacing w:val="-5"/>
          <w:sz w:val="28"/>
          <w:szCs w:val="28"/>
          <w:lang w:val="es-ES" w:eastAsia="es-ES" w:bidi="es-ES"/>
        </w:rPr>
        <w:t>raciones del mé</w:t>
      </w:r>
      <w:r w:rsidRPr="003028B8">
        <w:rPr>
          <w:rFonts w:ascii="ITC New Baskerville Roman" w:eastAsia="ITC New Baskerville Roman" w:hAnsi="ITC New Baskerville Roman" w:cs="ITC New Baskerville Roman"/>
          <w:spacing w:val="-5"/>
          <w:sz w:val="28"/>
          <w:szCs w:val="28"/>
          <w:lang w:val="es-ES" w:eastAsia="es-ES" w:bidi="es-ES"/>
        </w:rPr>
        <w:t>dium. Los participantes otorgaron 83 y 77%</w:t>
      </w:r>
      <w:r>
        <w:rPr>
          <w:rFonts w:ascii="ITC New Baskerville Roman" w:eastAsia="ITC New Baskerville Roman" w:hAnsi="ITC New Baskerville Roman" w:cs="ITC New Baskerville Roman"/>
          <w:spacing w:val="-3"/>
          <w:sz w:val="28"/>
          <w:szCs w:val="28"/>
          <w:lang w:val="es-ES" w:eastAsia="es-ES" w:bidi="es-ES"/>
        </w:rPr>
        <w:t xml:space="preserve"> de valores +</w:t>
      </w:r>
      <w:r w:rsidRPr="003028B8">
        <w:rPr>
          <w:rFonts w:ascii="ITC New Baskerville Roman" w:eastAsia="ITC New Baskerville Roman" w:hAnsi="ITC New Baskerville Roman" w:cs="ITC New Baskerville Roman"/>
          <w:spacing w:val="-3"/>
          <w:sz w:val="28"/>
          <w:szCs w:val="28"/>
          <w:lang w:val="es-ES" w:eastAsia="es-ES" w:bidi="es-ES"/>
        </w:rPr>
        <w:t>3 a los asertos. Como controles</w:t>
      </w:r>
      <w:r w:rsidR="007933DD">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los investigadores usaron a personas “inteligentes y motivadas” para tra</w:t>
      </w:r>
      <w:r w:rsidRPr="003028B8">
        <w:rPr>
          <w:rFonts w:ascii="ITC New Baskerville Roman" w:eastAsia="ITC New Baskerville Roman" w:hAnsi="ITC New Baskerville Roman" w:cs="ITC New Baskerville Roman"/>
          <w:spacing w:val="-5"/>
          <w:sz w:val="28"/>
          <w:szCs w:val="28"/>
          <w:lang w:val="es-ES" w:eastAsia="es-ES" w:bidi="es-ES"/>
        </w:rPr>
        <w:t>tar de adivinar el tipo de información dada por los m</w:t>
      </w:r>
      <w:r w:rsidR="007933DD">
        <w:rPr>
          <w:rFonts w:ascii="ITC New Baskerville Roman" w:eastAsia="ITC New Baskerville Roman" w:hAnsi="ITC New Baskerville Roman" w:cs="ITC New Baskerville Roman"/>
          <w:spacing w:val="-5"/>
          <w:sz w:val="28"/>
          <w:szCs w:val="28"/>
          <w:lang w:val="es-ES" w:eastAsia="es-ES" w:bidi="es-ES"/>
        </w:rPr>
        <w:t>é</w:t>
      </w:r>
      <w:r w:rsidRPr="003028B8">
        <w:rPr>
          <w:rFonts w:ascii="ITC New Baskerville Roman" w:eastAsia="ITC New Baskerville Roman" w:hAnsi="ITC New Baskerville Roman" w:cs="ITC New Baskerville Roman"/>
          <w:spacing w:val="-5"/>
          <w:sz w:val="28"/>
          <w:szCs w:val="28"/>
          <w:lang w:val="es-ES" w:eastAsia="es-ES" w:bidi="es-ES"/>
        </w:rPr>
        <w:t>diums</w:t>
      </w:r>
      <w:r w:rsidRPr="003028B8">
        <w:rPr>
          <w:rFonts w:ascii="ITC New Baskerville Roman" w:eastAsia="ITC New Baskerville Roman" w:hAnsi="ITC New Baskerville Roman" w:cs="ITC New Baskerville Roman"/>
          <w:spacing w:val="-3"/>
          <w:sz w:val="28"/>
          <w:szCs w:val="28"/>
          <w:lang w:val="es-ES" w:eastAsia="es-ES" w:bidi="es-ES"/>
        </w:rPr>
        <w:t xml:space="preserve">. El resultado fue de un elevado 36% de valores +3. Sin embargo, las </w:t>
      </w:r>
      <w:r w:rsidR="007933DD">
        <w:rPr>
          <w:rFonts w:ascii="ITC New Baskerville Roman" w:eastAsia="ITC New Baskerville Roman" w:hAnsi="ITC New Baskerville Roman" w:cs="ITC New Baskerville Roman"/>
          <w:spacing w:val="-3"/>
          <w:sz w:val="28"/>
          <w:szCs w:val="28"/>
          <w:lang w:val="es-ES" w:eastAsia="es-ES" w:bidi="es-ES"/>
        </w:rPr>
        <w:t>diferencias entre controles y mé</w:t>
      </w:r>
      <w:r w:rsidRPr="003028B8">
        <w:rPr>
          <w:rFonts w:ascii="ITC New Baskerville Roman" w:eastAsia="ITC New Baskerville Roman" w:hAnsi="ITC New Baskerville Roman" w:cs="ITC New Baskerville Roman"/>
          <w:spacing w:val="-3"/>
          <w:sz w:val="28"/>
          <w:szCs w:val="28"/>
          <w:lang w:val="es-ES" w:eastAsia="es-ES" w:bidi="es-ES"/>
        </w:rPr>
        <w:t>diums fueron estadísticamente muy significativas. En otro diseño</w:t>
      </w:r>
      <w:r w:rsidR="007933DD">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las lecturas se realizaron de espaldas</w:t>
      </w:r>
      <w:r w:rsidR="0015039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con la participante callada</w:t>
      </w:r>
      <w:r w:rsidR="00150396">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y el resultado fue de 82% calificaciones de +3. El estudio ha </w:t>
      </w:r>
      <w:r w:rsidRPr="003028B8">
        <w:rPr>
          <w:rFonts w:ascii="ITC New Baskerville Roman" w:eastAsia="ITC New Baskerville Roman" w:hAnsi="ITC New Baskerville Roman" w:cs="ITC New Baskerville Roman"/>
          <w:spacing w:val="-5"/>
          <w:sz w:val="28"/>
          <w:szCs w:val="28"/>
          <w:lang w:val="es-ES" w:eastAsia="es-ES" w:bidi="es-ES"/>
        </w:rPr>
        <w:t>sido tomado como evidencia de comunicación con los muer</w:t>
      </w:r>
      <w:r w:rsidRPr="003028B8">
        <w:rPr>
          <w:rFonts w:ascii="ITC New Baskerville Roman" w:eastAsia="ITC New Baskerville Roman" w:hAnsi="ITC New Baskerville Roman" w:cs="ITC New Baskerville Roman"/>
          <w:spacing w:val="-3"/>
          <w:sz w:val="28"/>
          <w:szCs w:val="28"/>
          <w:lang w:val="es-ES" w:eastAsia="es-ES" w:bidi="es-ES"/>
        </w:rPr>
        <w:t>tos, en especial por la empresa HBO que financió y divulgó ampliamente el experimento.</w:t>
      </w:r>
    </w:p>
    <w:p w14:paraId="24FD7308" w14:textId="529DF765"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Existen varias fallas metodológicas en este estudio. La primera es que la aceptación de un participante a una aseverac</w:t>
      </w:r>
      <w:r w:rsidR="007933DD">
        <w:rPr>
          <w:rFonts w:ascii="ITC New Baskerville Roman" w:eastAsia="ITC New Baskerville Roman" w:hAnsi="ITC New Baskerville Roman" w:cs="ITC New Baskerville Roman"/>
          <w:spacing w:val="-3"/>
          <w:sz w:val="28"/>
          <w:szCs w:val="28"/>
          <w:lang w:val="es-ES" w:eastAsia="es-ES" w:bidi="es-ES"/>
        </w:rPr>
        <w:t>ión del mé</w:t>
      </w:r>
      <w:r w:rsidRPr="003028B8">
        <w:rPr>
          <w:rFonts w:ascii="ITC New Baskerville Roman" w:eastAsia="ITC New Baskerville Roman" w:hAnsi="ITC New Baskerville Roman" w:cs="ITC New Baskerville Roman"/>
          <w:spacing w:val="-3"/>
          <w:sz w:val="28"/>
          <w:szCs w:val="28"/>
          <w:lang w:val="es-ES" w:eastAsia="es-ES" w:bidi="es-ES"/>
        </w:rPr>
        <w:t>dium sobre la</w:t>
      </w:r>
      <w:r>
        <w:rPr>
          <w:rFonts w:ascii="ITC New Baskerville Roman" w:eastAsia="ITC New Baskerville Roman" w:hAnsi="ITC New Baskerville Roman" w:cs="ITC New Baskerville Roman"/>
          <w:spacing w:val="-3"/>
          <w:sz w:val="28"/>
          <w:szCs w:val="28"/>
          <w:lang w:val="es-ES" w:eastAsia="es-ES" w:bidi="es-ES"/>
        </w:rPr>
        <w:t xml:space="preserve"> persona muerta no puede ser to</w:t>
      </w:r>
      <w:r w:rsidRPr="003028B8">
        <w:rPr>
          <w:rFonts w:ascii="ITC New Baskerville Roman" w:eastAsia="ITC New Baskerville Roman" w:hAnsi="ITC New Baskerville Roman" w:cs="ITC New Baskerville Roman"/>
          <w:spacing w:val="-3"/>
          <w:sz w:val="28"/>
          <w:szCs w:val="28"/>
          <w:lang w:val="es-ES" w:eastAsia="es-ES" w:bidi="es-ES"/>
        </w:rPr>
        <w:t>mada como evide</w:t>
      </w:r>
      <w:r w:rsidR="007933DD">
        <w:rPr>
          <w:rFonts w:ascii="ITC New Baskerville Roman" w:eastAsia="ITC New Baskerville Roman" w:hAnsi="ITC New Baskerville Roman" w:cs="ITC New Baskerville Roman"/>
          <w:spacing w:val="-3"/>
          <w:sz w:val="28"/>
          <w:szCs w:val="28"/>
          <w:lang w:val="es-ES" w:eastAsia="es-ES" w:bidi="es-ES"/>
        </w:rPr>
        <w:t>ncia de ultramundo porque los mé</w:t>
      </w:r>
      <w:r w:rsidRPr="003028B8">
        <w:rPr>
          <w:rFonts w:ascii="ITC New Baskerville Roman" w:eastAsia="ITC New Baskerville Roman" w:hAnsi="ITC New Baskerville Roman" w:cs="ITC New Baskerville Roman"/>
          <w:spacing w:val="-3"/>
          <w:sz w:val="28"/>
          <w:szCs w:val="28"/>
          <w:lang w:val="es-ES" w:eastAsia="es-ES" w:bidi="es-ES"/>
        </w:rPr>
        <w:t>diums experimentados son muy hábiles para crear estratagemas que aseguren las af</w:t>
      </w:r>
      <w:r w:rsidR="007933DD">
        <w:rPr>
          <w:rFonts w:ascii="ITC New Baskerville Roman" w:eastAsia="ITC New Baskerville Roman" w:hAnsi="ITC New Baskerville Roman" w:cs="ITC New Baskerville Roman"/>
          <w:spacing w:val="-3"/>
          <w:sz w:val="28"/>
          <w:szCs w:val="28"/>
          <w:lang w:val="es-ES" w:eastAsia="es-ES" w:bidi="es-ES"/>
        </w:rPr>
        <w:t>irmaciones más correctas. Los mé</w:t>
      </w:r>
      <w:r w:rsidRPr="003028B8">
        <w:rPr>
          <w:rFonts w:ascii="ITC New Baskerville Roman" w:eastAsia="ITC New Baskerville Roman" w:hAnsi="ITC New Baskerville Roman" w:cs="ITC New Baskerville Roman"/>
          <w:spacing w:val="-3"/>
          <w:sz w:val="28"/>
          <w:szCs w:val="28"/>
          <w:lang w:val="es-ES" w:eastAsia="es-ES" w:bidi="es-ES"/>
        </w:rPr>
        <w:t xml:space="preserve">diums también producen aseveraciones vagas y positivas del tipo “el fallecido era una persona muy vital” que un participante tiende a dar como correctas y </w:t>
      </w:r>
      <w:r w:rsidR="00150396">
        <w:rPr>
          <w:rFonts w:ascii="ITC New Baskerville Roman" w:eastAsia="ITC New Baskerville Roman" w:hAnsi="ITC New Baskerville Roman" w:cs="ITC New Baskerville Roman"/>
          <w:spacing w:val="-3"/>
          <w:sz w:val="28"/>
          <w:szCs w:val="28"/>
          <w:lang w:val="es-ES" w:eastAsia="es-ES" w:bidi="es-ES"/>
        </w:rPr>
        <w:t xml:space="preserve">que </w:t>
      </w:r>
      <w:r w:rsidRPr="003028B8">
        <w:rPr>
          <w:rFonts w:ascii="ITC New Baskerville Roman" w:eastAsia="ITC New Baskerville Roman" w:hAnsi="ITC New Baskerville Roman" w:cs="ITC New Baskerville Roman"/>
          <w:spacing w:val="-3"/>
          <w:sz w:val="28"/>
          <w:szCs w:val="28"/>
          <w:lang w:val="es-ES" w:eastAsia="es-ES" w:bidi="es-ES"/>
        </w:rPr>
        <w:t>engrosarían el porcentaje de respuestas positivas. Mientras más conocieran los participantes a sus seres queridos muertos mayor es la posibilidad de respuestas afirmativas. Por otro lado, los controles tampoco son adecuados dadas las grandes diferencias entre sus tare</w:t>
      </w:r>
      <w:r w:rsidR="007933DD">
        <w:rPr>
          <w:rFonts w:ascii="ITC New Baskerville Roman" w:eastAsia="ITC New Baskerville Roman" w:hAnsi="ITC New Baskerville Roman" w:cs="ITC New Baskerville Roman"/>
          <w:spacing w:val="-3"/>
          <w:sz w:val="28"/>
          <w:szCs w:val="28"/>
          <w:lang w:val="es-ES" w:eastAsia="es-ES" w:bidi="es-ES"/>
        </w:rPr>
        <w:t>as o habilidades y las de los mé</w:t>
      </w:r>
      <w:r w:rsidRPr="003028B8">
        <w:rPr>
          <w:rFonts w:ascii="ITC New Baskerville Roman" w:eastAsia="ITC New Baskerville Roman" w:hAnsi="ITC New Baskerville Roman" w:cs="ITC New Baskerville Roman"/>
          <w:spacing w:val="-3"/>
          <w:sz w:val="28"/>
          <w:szCs w:val="28"/>
          <w:lang w:val="es-ES" w:eastAsia="es-ES" w:bidi="es-ES"/>
        </w:rPr>
        <w:t>diums. El control más apropiado sería que los participan</w:t>
      </w:r>
      <w:r w:rsidR="007933DD">
        <w:rPr>
          <w:rFonts w:ascii="ITC New Baskerville Roman" w:eastAsia="ITC New Baskerville Roman" w:hAnsi="ITC New Baskerville Roman" w:cs="ITC New Baskerville Roman"/>
          <w:spacing w:val="-3"/>
          <w:sz w:val="28"/>
          <w:szCs w:val="28"/>
          <w:lang w:val="es-ES" w:eastAsia="es-ES" w:bidi="es-ES"/>
        </w:rPr>
        <w:t>tes juzgaran los aciertos del mé</w:t>
      </w:r>
      <w:r w:rsidRPr="003028B8">
        <w:rPr>
          <w:rFonts w:ascii="ITC New Baskerville Roman" w:eastAsia="ITC New Baskerville Roman" w:hAnsi="ITC New Baskerville Roman" w:cs="ITC New Baskerville Roman"/>
          <w:spacing w:val="-3"/>
          <w:sz w:val="28"/>
          <w:szCs w:val="28"/>
          <w:lang w:val="es-ES" w:eastAsia="es-ES" w:bidi="es-ES"/>
        </w:rPr>
        <w:t>dium no sólo para ellos, sino para otros participantes de manera ciega, es decir</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sin saber a qui</w:t>
      </w:r>
      <w:r w:rsidR="00150396">
        <w:rPr>
          <w:rFonts w:ascii="ITC New Baskerville Roman" w:eastAsia="ITC New Baskerville Roman" w:hAnsi="ITC New Baskerville Roman" w:cs="ITC New Baskerville Roman"/>
          <w:spacing w:val="-3"/>
          <w:sz w:val="28"/>
          <w:szCs w:val="28"/>
          <w:lang w:val="es-ES" w:eastAsia="es-ES" w:bidi="es-ES"/>
        </w:rPr>
        <w:t>é</w:t>
      </w:r>
      <w:r w:rsidRPr="003028B8">
        <w:rPr>
          <w:rFonts w:ascii="ITC New Baskerville Roman" w:eastAsia="ITC New Baskerville Roman" w:hAnsi="ITC New Baskerville Roman" w:cs="ITC New Baskerville Roman"/>
          <w:spacing w:val="-3"/>
          <w:sz w:val="28"/>
          <w:szCs w:val="28"/>
          <w:lang w:val="es-ES" w:eastAsia="es-ES" w:bidi="es-ES"/>
        </w:rPr>
        <w:t xml:space="preserve">n está dirigida una lectura, lo cual es un requisito complicado de cumplir. Una diferencia significativa entre la lectura dirigida al participante y a los otros sería una evidencia más fuerte de contacto con los muertos o de telepatía que de estratagemas exitosas, como puede ser el caso del presente estudio. </w:t>
      </w:r>
    </w:p>
    <w:p w14:paraId="4CF835C9" w14:textId="44E7DF46"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lastRenderedPageBreak/>
        <w:t>A pesar de estas deficiencias, algunos incidentes anecdóticos del estudio resultan sorprendentes, como el caso de una de las participantes que no fue elegida por los investigadores ni era conocida de ellos. Esta mujer había seleccionado a cinco muertos cercanos a ella que podrían aparecer en las lecturas, en especial a su hijo que había cometido suicidio. Aparentement</w:t>
      </w:r>
      <w:r w:rsidR="007933DD">
        <w:rPr>
          <w:rFonts w:ascii="ITC New Baskerville Roman" w:eastAsia="ITC New Baskerville Roman" w:hAnsi="ITC New Baskerville Roman" w:cs="ITC New Baskerville Roman"/>
          <w:spacing w:val="-3"/>
          <w:sz w:val="28"/>
          <w:szCs w:val="28"/>
          <w:lang w:val="es-ES" w:eastAsia="es-ES" w:bidi="es-ES"/>
        </w:rPr>
        <w:t>e los cinco mé</w:t>
      </w:r>
      <w:r w:rsidRPr="003028B8">
        <w:rPr>
          <w:rFonts w:ascii="ITC New Baskerville Roman" w:eastAsia="ITC New Baskerville Roman" w:hAnsi="ITC New Baskerville Roman" w:cs="ITC New Baskerville Roman"/>
          <w:spacing w:val="-3"/>
          <w:sz w:val="28"/>
          <w:szCs w:val="28"/>
          <w:lang w:val="es-ES" w:eastAsia="es-ES" w:bidi="es-ES"/>
        </w:rPr>
        <w:t xml:space="preserve">diums mencionaron el suicidio o la muerte violenta de un varón joven durante las lecturas de esta participante. Es difícil saber exactamente lo que ocurre, pero los datos preliminares justifican una exploración más cuidadosa. Lo peor o lo mejor que puede pasar (dependiendo del paradigma que se endose) es que los estudios no den resultados significativos. Sin embargo, por las dificultades metodológicas que entraña, es también posible prever que este tipo de estudios difícilmente llegue a ser convincente, como ocurre hasta el momento con la parapsicología. </w:t>
      </w:r>
    </w:p>
    <w:p w14:paraId="1363012F" w14:textId="77777777" w:rsidR="00306A2D" w:rsidRDefault="00306A2D" w:rsidP="00306A2D">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p>
    <w:p w14:paraId="583120CB" w14:textId="77777777" w:rsidR="00306A2D" w:rsidRDefault="00306A2D" w:rsidP="00306A2D">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p>
    <w:p w14:paraId="64F66766" w14:textId="4566FAF4" w:rsidR="001A10B2" w:rsidRPr="00306A2D" w:rsidRDefault="00306A2D" w:rsidP="00306A2D">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 xml:space="preserve">Colofón: </w:t>
      </w:r>
      <w:r w:rsidR="005F080F">
        <w:rPr>
          <w:rFonts w:ascii="ITC New Baskerville Roman" w:eastAsia="ITC New Baskerville Roman" w:hAnsi="ITC New Baskerville Roman" w:cs="ITC New Baskerville Roman"/>
          <w:smallCaps/>
          <w:spacing w:val="-3"/>
          <w:sz w:val="28"/>
          <w:szCs w:val="28"/>
          <w:lang w:val="es-ES" w:eastAsia="es-ES" w:bidi="es-ES"/>
        </w:rPr>
        <w:t>s</w:t>
      </w:r>
      <w:r w:rsidRPr="003028B8">
        <w:rPr>
          <w:rFonts w:ascii="ITC New Baskerville Roman" w:eastAsia="ITC New Baskerville Roman" w:hAnsi="ITC New Baskerville Roman" w:cs="ITC New Baskerville Roman"/>
          <w:smallCaps/>
          <w:spacing w:val="-3"/>
          <w:sz w:val="28"/>
          <w:szCs w:val="28"/>
          <w:lang w:val="es-ES" w:eastAsia="es-ES" w:bidi="es-ES"/>
        </w:rPr>
        <w:t>iempre es ahora</w:t>
      </w:r>
    </w:p>
    <w:p w14:paraId="5BE9A532" w14:textId="77777777" w:rsidR="001A10B2" w:rsidRPr="003028B8" w:rsidRDefault="001A10B2" w:rsidP="003028B8">
      <w:pPr>
        <w:spacing w:line="360" w:lineRule="auto"/>
        <w:ind w:firstLine="239"/>
        <w:rPr>
          <w:rFonts w:ascii="ITC New Baskerville Roman" w:eastAsia="ITC New Baskerville Roman" w:hAnsi="ITC New Baskerville Roman" w:cs="ITC New Baskerville Roman"/>
          <w:spacing w:val="-3"/>
          <w:sz w:val="28"/>
          <w:szCs w:val="28"/>
          <w:lang w:val="es-ES" w:eastAsia="es-ES" w:bidi="es-ES"/>
        </w:rPr>
      </w:pPr>
    </w:p>
    <w:p w14:paraId="2D7353A5" w14:textId="7E4932A5"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conciencia tal y como la conocemos, es decir</w:t>
      </w:r>
      <w:r w:rsidR="003A0757">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 conciencia viviente, debe llegar a su final natural en la muerte. Poco o nada podemos decir ahora sobre la posible supervivencia de elementos de la conciencia que no fuesen naturales, pues no es posible determinarlos. No estamos en este camino ni un paso más allá de David Hume cuando dijo que era difícil probar por la razón la inmortalidad del alma. </w:t>
      </w:r>
      <w:r w:rsidRPr="003028B8">
        <w:rPr>
          <w:rFonts w:ascii="ITC New Baskerville Roman" w:eastAsia="ITC New Baskerville Roman" w:hAnsi="ITC New Baskerville Roman" w:cs="ITC New Baskerville Roman"/>
          <w:spacing w:val="-5"/>
          <w:sz w:val="28"/>
          <w:szCs w:val="28"/>
          <w:lang w:val="es-ES" w:eastAsia="es-ES" w:bidi="es-ES"/>
        </w:rPr>
        <w:t>La inmortalidad es un artículo de la fe en el sentido de creen</w:t>
      </w:r>
      <w:r w:rsidRPr="003028B8">
        <w:rPr>
          <w:rFonts w:ascii="ITC New Baskerville Roman" w:eastAsia="ITC New Baskerville Roman" w:hAnsi="ITC New Baskerville Roman" w:cs="ITC New Baskerville Roman"/>
          <w:spacing w:val="-3"/>
          <w:sz w:val="28"/>
          <w:szCs w:val="28"/>
          <w:lang w:val="es-ES" w:eastAsia="es-ES" w:bidi="es-ES"/>
        </w:rPr>
        <w:t>cia confiada</w:t>
      </w:r>
      <w:r w:rsidR="003A0757">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mucho más que de una duda penetrante y crucial. Es la sed de ser siempre el mismo, de ser, en definitiva, como un dios. Para el teólogo cristiano Paul Tillich (1963: 125), un futuro indefinido de la conciencia carece de sentido y es una idea más bien cercana al infierno. Seguir </w:t>
      </w:r>
      <w:r w:rsidRPr="003028B8">
        <w:rPr>
          <w:rFonts w:ascii="ITC New Baskerville Roman" w:eastAsia="ITC New Baskerville Roman" w:hAnsi="ITC New Baskerville Roman" w:cs="ITC New Baskerville Roman"/>
          <w:spacing w:val="-5"/>
          <w:sz w:val="28"/>
          <w:szCs w:val="28"/>
          <w:lang w:val="es-ES" w:eastAsia="es-ES" w:bidi="es-ES"/>
        </w:rPr>
        <w:t>siendo siempre uno mismo deberá ser mucho más doloroso</w:t>
      </w:r>
      <w:r w:rsidRPr="003028B8">
        <w:rPr>
          <w:rFonts w:ascii="ITC New Baskerville Roman" w:eastAsia="ITC New Baskerville Roman" w:hAnsi="ITC New Baskerville Roman" w:cs="ITC New Baskerville Roman"/>
          <w:spacing w:val="-3"/>
          <w:sz w:val="28"/>
          <w:szCs w:val="28"/>
          <w:lang w:val="es-ES" w:eastAsia="es-ES" w:bidi="es-ES"/>
        </w:rPr>
        <w:t xml:space="preserve"> que dejar de serlo, dice el propio Unamuno (1967: 108), tan ansioso él de eternidad.</w:t>
      </w:r>
    </w:p>
    <w:p w14:paraId="3C5CAAAC" w14:textId="4A0584DD"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lastRenderedPageBreak/>
        <w:t>Para éstos y otros pensadores de la corriente existencialista, lo eterno no es la inmortalidad de la conciencia, sino una dimensión que se encuentra fuera del tiempo y que está al alcance de la conciencia</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pues es capaz de silenciosa plenitud, de actos voluntarios o de amar. Rozamos la eternidad en el presente de nuestra conciencia, en particular cuando accedemos al estado autoconsciente y gozamos de arbitrio</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o bien durante ciertos estados trascendentales de éxtasis. Dice el patólogo Martin Israel (1967: 207): “La vida eterna, en realidad, no es sino el vivir constructivamente y con toda conciencia cada momento que pasamos”. O sea que experimentar la realidad más auténtica, que es capacidad inmanente de la conciencia en su paraje más exaltado, es la eternidad. En esta misma veta, cuando María Zambrano (1986: 11) dice que “el cáliz del tiempo inexorablemente ofrece el presente. Siempre es ahora…” se hace eco del “hoy que es siempre todavía” de Antonio Machado. Ambos han rozado la eternidad con estos aforismos. Tal eternidad no es, según el filósofo existencialista y notable psiquiatra alemán Karl Jaspers (1964), parte de nuestro saber racional, sino la riqueza cualitativa de esa realidad milagrosa a la que accedemos por momentos y que reclama para expresarse el lenguaje simbólico del arte y la poesía. </w:t>
      </w:r>
    </w:p>
    <w:p w14:paraId="4A0C5822" w14:textId="4EE989CE"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Para reflexionar sobre la inmortalidad, Ulrich Simon (</w:t>
      </w:r>
      <w:r w:rsidRPr="003028B8">
        <w:rPr>
          <w:rFonts w:ascii="ITC New Baskerville Roman" w:eastAsia="ITC New Baskerville Roman" w:hAnsi="ITC New Baskerville Roman" w:cs="ITC New Baskerville Roman"/>
          <w:spacing w:val="-5"/>
          <w:sz w:val="28"/>
          <w:szCs w:val="28"/>
          <w:lang w:val="es-ES" w:eastAsia="es-ES" w:bidi="es-ES"/>
        </w:rPr>
        <w:t>1976)</w:t>
      </w:r>
      <w:r w:rsidR="005F080F">
        <w:rPr>
          <w:rFonts w:ascii="ITC New Baskerville Roman" w:eastAsia="ITC New Baskerville Roman" w:hAnsi="ITC New Baskerville Roman" w:cs="ITC New Baskerville Roman"/>
          <w:spacing w:val="-5"/>
          <w:sz w:val="28"/>
          <w:szCs w:val="28"/>
          <w:lang w:val="es-ES" w:eastAsia="es-ES" w:bidi="es-ES"/>
        </w:rPr>
        <w:t>, profesor de Teología del King’</w:t>
      </w:r>
      <w:r w:rsidRPr="003028B8">
        <w:rPr>
          <w:rFonts w:ascii="ITC New Baskerville Roman" w:eastAsia="ITC New Baskerville Roman" w:hAnsi="ITC New Baskerville Roman" w:cs="ITC New Baskerville Roman"/>
          <w:spacing w:val="-5"/>
          <w:sz w:val="28"/>
          <w:szCs w:val="28"/>
          <w:lang w:val="es-ES" w:eastAsia="es-ES" w:bidi="es-ES"/>
        </w:rPr>
        <w:t>s College de Londres</w:t>
      </w:r>
      <w:r w:rsidRPr="003028B8">
        <w:rPr>
          <w:rFonts w:ascii="ITC New Baskerville Roman" w:eastAsia="ITC New Baskerville Roman" w:hAnsi="ITC New Baskerville Roman" w:cs="ITC New Baskerville Roman"/>
          <w:spacing w:val="-3"/>
          <w:sz w:val="28"/>
          <w:szCs w:val="28"/>
          <w:lang w:val="es-ES" w:eastAsia="es-ES" w:bidi="es-ES"/>
        </w:rPr>
        <w:t>, se adentra en el papel de las artes mayores, frecuentemente abocadas a la muerte y a la vida ultraterrena. En este mismo sentido, y en aparente contradicción con lo que acabo de decir del fin natural de la conciencia con la muerte, me atrevo a añadir que los pintores del Renacimiento o del Barroco sevillano no sólo me estremecen por la forma, el color y la textura de sus obras, sino</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aún más, por la diatriba policroma del mundo trascendente, que es su tema reiterado. Los corales de Bach no sólo me deleitan por su impecable armonía, sino que interpretan la majestad de la muerte y la celebración del transmundo. Mozart me conduce por festivas o insondables profundidades a la misma gloria. La tragedia </w:t>
      </w:r>
      <w:r w:rsidRPr="003028B8">
        <w:rPr>
          <w:rFonts w:ascii="ITC New Baskerville Roman" w:eastAsia="ITC New Baskerville Roman" w:hAnsi="ITC New Baskerville Roman" w:cs="ITC New Baskerville Roman"/>
          <w:spacing w:val="-3"/>
          <w:sz w:val="28"/>
          <w:szCs w:val="28"/>
          <w:lang w:val="es-ES" w:eastAsia="es-ES" w:bidi="es-ES"/>
        </w:rPr>
        <w:lastRenderedPageBreak/>
        <w:t xml:space="preserve">literaria me sugiere la inmortalidad del héroe después de su ordalía o me recuerda que el mártir ofrece con su vida misma la seguridad de una invisible eternidad. La poesía mortuoria de los místicos me contagia de un asombro y una esperanza que se sitúan en las antípodas del macabro final. La ascensión de </w:t>
      </w:r>
      <w:r w:rsidR="005F080F">
        <w:rPr>
          <w:rFonts w:ascii="ITC New Baskerville Roman" w:eastAsia="ITC New Baskerville Roman" w:hAnsi="ITC New Baskerville Roman" w:cs="ITC New Baskerville Roman"/>
          <w:spacing w:val="-3"/>
          <w:sz w:val="28"/>
          <w:szCs w:val="28"/>
          <w:lang w:val="es-ES" w:eastAsia="es-ES" w:bidi="es-ES"/>
        </w:rPr>
        <w:t>s</w:t>
      </w:r>
      <w:r w:rsidRPr="003028B8">
        <w:rPr>
          <w:rFonts w:ascii="ITC New Baskerville Roman" w:eastAsia="ITC New Baskerville Roman" w:hAnsi="ITC New Baskerville Roman" w:cs="ITC New Baskerville Roman"/>
          <w:spacing w:val="-3"/>
          <w:sz w:val="28"/>
          <w:szCs w:val="28"/>
          <w:lang w:val="es-ES" w:eastAsia="es-ES" w:bidi="es-ES"/>
        </w:rPr>
        <w:t>an Juan de la Cruz a través del amor a la unión mística y el ahora eterno se manifiesta por una poesía sublime que toca un t</w:t>
      </w:r>
      <w:r w:rsidR="005F080F">
        <w:rPr>
          <w:rFonts w:ascii="ITC New Baskerville Roman" w:eastAsia="ITC New Baskerville Roman" w:hAnsi="ITC New Baskerville Roman" w:cs="ITC New Baskerville Roman"/>
          <w:spacing w:val="-3"/>
          <w:sz w:val="28"/>
          <w:szCs w:val="28"/>
          <w:lang w:val="es-ES" w:eastAsia="es-ES" w:bidi="es-ES"/>
        </w:rPr>
        <w:t xml:space="preserve">ransmundo sagrado </w:t>
      </w:r>
      <w:r w:rsidRPr="003028B8">
        <w:rPr>
          <w:rFonts w:ascii="ITC New Baskerville Roman" w:eastAsia="ITC New Baskerville Roman" w:hAnsi="ITC New Baskerville Roman" w:cs="ITC New Baskerville Roman"/>
          <w:spacing w:val="-3"/>
          <w:sz w:val="28"/>
          <w:szCs w:val="28"/>
          <w:lang w:val="es-ES" w:eastAsia="es-ES" w:bidi="es-ES"/>
        </w:rPr>
        <w:t xml:space="preserve">y temible. En la Capilla de los Remedios, cumbre del </w:t>
      </w:r>
      <w:r w:rsidR="005F080F">
        <w:rPr>
          <w:rFonts w:ascii="ITC New Baskerville Roman" w:eastAsia="ITC New Baskerville Roman" w:hAnsi="ITC New Baskerville Roman" w:cs="ITC New Baskerville Roman"/>
          <w:spacing w:val="-3"/>
          <w:sz w:val="28"/>
          <w:szCs w:val="28"/>
          <w:lang w:val="es-ES" w:eastAsia="es-ES" w:bidi="es-ES"/>
        </w:rPr>
        <w:t>B</w:t>
      </w:r>
      <w:r w:rsidRPr="003028B8">
        <w:rPr>
          <w:rFonts w:ascii="ITC New Baskerville Roman" w:eastAsia="ITC New Baskerville Roman" w:hAnsi="ITC New Baskerville Roman" w:cs="ITC New Baskerville Roman"/>
          <w:spacing w:val="-3"/>
          <w:sz w:val="28"/>
          <w:szCs w:val="28"/>
          <w:lang w:val="es-ES" w:eastAsia="es-ES" w:bidi="es-ES"/>
        </w:rPr>
        <w:t>arroco novohispano, he experimentado verd</w:t>
      </w:r>
      <w:r>
        <w:rPr>
          <w:rFonts w:ascii="ITC New Baskerville Roman" w:eastAsia="ITC New Baskerville Roman" w:hAnsi="ITC New Baskerville Roman" w:cs="ITC New Baskerville Roman"/>
          <w:spacing w:val="-3"/>
          <w:sz w:val="28"/>
          <w:szCs w:val="28"/>
          <w:lang w:val="es-ES" w:eastAsia="es-ES" w:bidi="es-ES"/>
        </w:rPr>
        <w:t>aderos arroba</w:t>
      </w:r>
      <w:r w:rsidRPr="003028B8">
        <w:rPr>
          <w:rFonts w:ascii="ITC New Baskerville Roman" w:eastAsia="ITC New Baskerville Roman" w:hAnsi="ITC New Baskerville Roman" w:cs="ITC New Baskerville Roman"/>
          <w:spacing w:val="-3"/>
          <w:sz w:val="28"/>
          <w:szCs w:val="28"/>
          <w:lang w:val="es-ES" w:eastAsia="es-ES" w:bidi="es-ES"/>
        </w:rPr>
        <w:t xml:space="preserve">mientos al atisbar la dimensión de una feminidad esencial y eterna a la que este refulgente espacio hace abigarrada referencia. </w:t>
      </w:r>
    </w:p>
    <w:p w14:paraId="569DED69" w14:textId="1128B9DB" w:rsidR="001A10B2" w:rsidRPr="003028B8" w:rsidRDefault="00306A2D" w:rsidP="003028B8">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Estas expresiones del arte mayor evocan en mi conciencia francas e indudables manifestaciones de la gloria, es decir, de liberación y eternidad. ¿Qué puedo decir realmente acerca de ellas? Muy poco o nada sobre su validez como evidencia científica de realidades trascendentales, aunque mucho más de lo ya relatado sobre su significado existencial en mi vida. Cuando menos puedo mascullar que el arte sacro me requiere, me transmite y me evoca un orden de conciencia y de conocimiento distinto del que empleo cuando barajo las posibilidades de la relación mente-cuerpo o del que pongo en marcha al evaluar la metodología de un trabajo o la verosimilitud de una hipótesis y de un modelo científicos. El conocimiento se me revela así, para usar dos metáforas venerables de nuestras letras, como una morada de diversos aposentos o como una ruta de varios senderos que se tocan y se bifurcan.</w:t>
      </w:r>
    </w:p>
    <w:p w14:paraId="06C9F50C" w14:textId="67403E19"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pacing w:val="-3"/>
          <w:sz w:val="28"/>
          <w:szCs w:val="28"/>
          <w:lang w:val="es-ES" w:eastAsia="es-ES" w:bidi="es-ES"/>
        </w:rPr>
        <w:t>La conciencia de la muerte, la muerte de la conciencia, la conciencia durante</w:t>
      </w:r>
      <w:r w:rsidR="005F080F">
        <w:rPr>
          <w:rFonts w:ascii="ITC New Baskerville Roman" w:eastAsia="ITC New Baskerville Roman" w:hAnsi="ITC New Baskerville Roman" w:cs="ITC New Baskerville Roman"/>
          <w:spacing w:val="-3"/>
          <w:sz w:val="28"/>
          <w:szCs w:val="28"/>
          <w:lang w:val="es-ES" w:eastAsia="es-ES" w:bidi="es-ES"/>
        </w:rPr>
        <w:t xml:space="preserve"> la muerte y la conciencia despué</w:t>
      </w:r>
      <w:r w:rsidRPr="003028B8">
        <w:rPr>
          <w:rFonts w:ascii="ITC New Baskerville Roman" w:eastAsia="ITC New Baskerville Roman" w:hAnsi="ITC New Baskerville Roman" w:cs="ITC New Baskerville Roman"/>
          <w:spacing w:val="-3"/>
          <w:sz w:val="28"/>
          <w:szCs w:val="28"/>
          <w:lang w:val="es-ES" w:eastAsia="es-ES" w:bidi="es-ES"/>
        </w:rPr>
        <w:t xml:space="preserve">s de la muerte desembocan y se fusionan finalmente en una conciencia </w:t>
      </w:r>
      <w:r w:rsidRPr="005F080F">
        <w:rPr>
          <w:rFonts w:ascii="ITC New Baskerville Roman" w:eastAsia="ITC New Baskerville Roman" w:hAnsi="ITC New Baskerville Roman" w:cs="ITC New Baskerville Roman"/>
          <w:i/>
          <w:spacing w:val="-3"/>
          <w:sz w:val="28"/>
          <w:szCs w:val="28"/>
          <w:lang w:val="es-ES" w:eastAsia="es-ES" w:bidi="es-ES"/>
        </w:rPr>
        <w:t>sobre</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en el doble sentido de la preposición, es decir</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w:t>
      </w:r>
      <w:r w:rsidR="005F080F">
        <w:rPr>
          <w:rFonts w:ascii="ITC New Baskerville Roman" w:eastAsia="ITC New Baskerville Roman" w:hAnsi="ITC New Baskerville Roman" w:cs="ITC New Baskerville Roman"/>
          <w:spacing w:val="-3"/>
          <w:sz w:val="28"/>
          <w:szCs w:val="28"/>
          <w:lang w:val="es-ES" w:eastAsia="es-ES" w:bidi="es-ES"/>
        </w:rPr>
        <w:t>‘</w:t>
      </w:r>
      <w:r w:rsidRPr="00F901CC">
        <w:rPr>
          <w:rFonts w:ascii="ITC New Baskerville Roman" w:eastAsia="ITC New Baskerville Roman" w:hAnsi="ITC New Baskerville Roman" w:cs="ITC New Baskerville Roman"/>
          <w:spacing w:val="-3"/>
          <w:sz w:val="28"/>
          <w:szCs w:val="28"/>
          <w:lang w:val="es-ES" w:eastAsia="es-ES" w:bidi="es-ES"/>
        </w:rPr>
        <w:t>en referencia a</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y </w:t>
      </w:r>
      <w:r w:rsidR="005F080F">
        <w:rPr>
          <w:rFonts w:ascii="ITC New Baskerville Roman" w:eastAsia="ITC New Baskerville Roman" w:hAnsi="ITC New Baskerville Roman" w:cs="ITC New Baskerville Roman"/>
          <w:spacing w:val="-3"/>
          <w:sz w:val="28"/>
          <w:szCs w:val="28"/>
          <w:lang w:val="es-ES" w:eastAsia="es-ES" w:bidi="es-ES"/>
        </w:rPr>
        <w:t>‘</w:t>
      </w:r>
      <w:r w:rsidRPr="00F901CC">
        <w:rPr>
          <w:rFonts w:ascii="ITC New Baskerville Roman" w:eastAsia="ITC New Baskerville Roman" w:hAnsi="ITC New Baskerville Roman" w:cs="ITC New Baskerville Roman"/>
          <w:spacing w:val="-3"/>
          <w:sz w:val="28"/>
          <w:szCs w:val="28"/>
          <w:lang w:val="es-ES" w:eastAsia="es-ES" w:bidi="es-ES"/>
        </w:rPr>
        <w:t>por encima de</w:t>
      </w:r>
      <w:r w:rsidR="005F080F">
        <w:rPr>
          <w:rFonts w:ascii="ITC New Baskerville Roman" w:eastAsia="ITC New Baskerville Roman" w:hAnsi="ITC New Baskerville Roman" w:cs="ITC New Baskerville Roman"/>
          <w:spacing w:val="-3"/>
          <w:sz w:val="28"/>
          <w:szCs w:val="28"/>
          <w:lang w:val="es-ES" w:eastAsia="es-ES" w:bidi="es-ES"/>
        </w:rPr>
        <w:t>’</w:t>
      </w:r>
      <w:r w:rsidRPr="003028B8">
        <w:rPr>
          <w:rFonts w:ascii="ITC New Baskerville Roman" w:eastAsia="ITC New Baskerville Roman" w:hAnsi="ITC New Baskerville Roman" w:cs="ITC New Baskerville Roman"/>
          <w:spacing w:val="-3"/>
          <w:sz w:val="28"/>
          <w:szCs w:val="28"/>
          <w:lang w:val="es-ES" w:eastAsia="es-ES" w:bidi="es-ES"/>
        </w:rPr>
        <w:t xml:space="preserve"> la muerte. El aguijón y el dilema de la muerte quedan rebasados por una conciencia que accede por momentos a la eternidad y es así verdadera gnosis.</w:t>
      </w:r>
    </w:p>
    <w:p w14:paraId="4F16AAEA" w14:textId="77777777"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33A7B53D" w14:textId="77777777" w:rsidR="00306A2D" w:rsidRDefault="00306A2D" w:rsidP="00306A2D">
      <w:pPr>
        <w:spacing w:line="360" w:lineRule="auto"/>
        <w:ind w:firstLine="239"/>
        <w:jc w:val="both"/>
        <w:rPr>
          <w:rFonts w:ascii="ITC New Baskerville Roman" w:eastAsia="ITC New Baskerville Roman" w:hAnsi="ITC New Baskerville Roman" w:cs="ITC New Baskerville Roman"/>
          <w:spacing w:val="-3"/>
          <w:sz w:val="28"/>
          <w:szCs w:val="28"/>
          <w:lang w:val="es-ES" w:eastAsia="es-ES" w:bidi="es-ES"/>
        </w:rPr>
      </w:pPr>
    </w:p>
    <w:p w14:paraId="741E6491" w14:textId="0CCA7C7E" w:rsidR="001A10B2" w:rsidRPr="00306A2D" w:rsidRDefault="00306A2D" w:rsidP="005F080F">
      <w:pPr>
        <w:spacing w:line="360" w:lineRule="auto"/>
        <w:jc w:val="both"/>
        <w:rPr>
          <w:rFonts w:ascii="ITC New Baskerville Roman" w:eastAsia="ITC New Baskerville Roman" w:hAnsi="ITC New Baskerville Roman" w:cs="ITC New Baskerville Roman"/>
          <w:spacing w:val="-3"/>
          <w:sz w:val="28"/>
          <w:szCs w:val="28"/>
          <w:lang w:val="es-ES" w:eastAsia="es-ES" w:bidi="es-ES"/>
        </w:rPr>
      </w:pPr>
      <w:r w:rsidRPr="003028B8">
        <w:rPr>
          <w:rFonts w:ascii="ITC New Baskerville Roman" w:eastAsia="ITC New Baskerville Roman" w:hAnsi="ITC New Baskerville Roman" w:cs="ITC New Baskerville Roman"/>
          <w:smallCaps/>
          <w:spacing w:val="-3"/>
          <w:sz w:val="28"/>
          <w:szCs w:val="28"/>
          <w:lang w:val="es-ES" w:eastAsia="es-ES" w:bidi="es-ES"/>
        </w:rPr>
        <w:t>Bibliografía</w:t>
      </w:r>
    </w:p>
    <w:p w14:paraId="4D04FD58" w14:textId="77777777" w:rsidR="001A10B2" w:rsidRPr="003028B8" w:rsidRDefault="001A10B2" w:rsidP="003028B8">
      <w:pPr>
        <w:spacing w:line="360" w:lineRule="auto"/>
        <w:ind w:firstLine="239"/>
        <w:rPr>
          <w:rFonts w:ascii="ITC New Baskerville Roman" w:eastAsia="ITC New Baskerville Roman" w:hAnsi="ITC New Baskerville Roman" w:cs="ITC New Baskerville Roman"/>
          <w:spacing w:val="-3"/>
          <w:sz w:val="28"/>
          <w:szCs w:val="28"/>
          <w:lang w:val="es-ES" w:eastAsia="es-ES" w:bidi="es-ES"/>
        </w:rPr>
      </w:pPr>
    </w:p>
    <w:p w14:paraId="4381DA0C" w14:textId="6ACCED49"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 xml:space="preserve">Becker, E. </w:t>
      </w:r>
      <w:r w:rsidR="00B57FDB">
        <w:rPr>
          <w:rFonts w:ascii="ITC New Baskerville Roman" w:eastAsia="ITC New Baskerville Roman" w:hAnsi="ITC New Baskerville Roman" w:cs="ITC New Baskerville Roman"/>
          <w:spacing w:val="-3"/>
          <w:sz w:val="28"/>
          <w:szCs w:val="28"/>
          <w:lang w:val="es-ES" w:eastAsia="es-ES" w:bidi="es-ES"/>
        </w:rPr>
        <w:t xml:space="preserve">(1977), </w:t>
      </w:r>
      <w:r w:rsidRPr="005F080F">
        <w:rPr>
          <w:rFonts w:ascii="ITC New Baskerville Roman" w:eastAsia="ITC New Baskerville Roman" w:hAnsi="ITC New Baskerville Roman" w:cs="ITC New Baskerville Roman"/>
          <w:i/>
          <w:spacing w:val="-3"/>
          <w:sz w:val="28"/>
          <w:szCs w:val="28"/>
          <w:lang w:val="es-ES" w:eastAsia="es-ES" w:bidi="es-ES"/>
        </w:rPr>
        <w:t>El eclipse de la muerte</w:t>
      </w:r>
      <w:r w:rsidR="00B57FDB">
        <w:rPr>
          <w:rFonts w:ascii="ITC New Baskerville Roman" w:eastAsia="ITC New Baskerville Roman" w:hAnsi="ITC New Baskerville Roman" w:cs="ITC New Baskerville Roman"/>
          <w:i/>
          <w:spacing w:val="-3"/>
          <w:sz w:val="28"/>
          <w:szCs w:val="28"/>
          <w:lang w:val="es-ES" w:eastAsia="es-ES" w:bidi="es-ES"/>
        </w:rPr>
        <w:t>,</w:t>
      </w:r>
      <w:r w:rsidR="00B57FDB">
        <w:rPr>
          <w:rFonts w:ascii="ITC New Baskerville Roman" w:eastAsia="ITC New Baskerville Roman" w:hAnsi="ITC New Baskerville Roman" w:cs="ITC New Baskerville Roman"/>
          <w:spacing w:val="-3"/>
          <w:sz w:val="28"/>
          <w:szCs w:val="28"/>
          <w:lang w:val="es-ES" w:eastAsia="es-ES" w:bidi="es-ES"/>
        </w:rPr>
        <w:t xml:space="preserve"> </w:t>
      </w:r>
      <w:r w:rsidR="00B57FDB" w:rsidRPr="00B57FDB">
        <w:rPr>
          <w:rFonts w:ascii="ITC New Baskerville Roman" w:eastAsia="ITC New Baskerville Roman" w:hAnsi="ITC New Baskerville Roman" w:cs="ITC New Baskerville Roman"/>
          <w:smallCaps/>
          <w:spacing w:val="-3"/>
          <w:sz w:val="28"/>
          <w:szCs w:val="28"/>
          <w:lang w:val="es-ES" w:eastAsia="es-ES" w:bidi="es-ES"/>
        </w:rPr>
        <w:t>fce</w:t>
      </w:r>
      <w:r w:rsidR="00B57FDB">
        <w:rPr>
          <w:rFonts w:ascii="ITC New Baskerville Roman" w:eastAsia="ITC New Baskerville Roman" w:hAnsi="ITC New Baskerville Roman" w:cs="ITC New Baskerville Roman"/>
          <w:smallCaps/>
          <w:spacing w:val="-3"/>
          <w:sz w:val="28"/>
          <w:szCs w:val="28"/>
          <w:lang w:val="es-ES" w:eastAsia="es-ES" w:bidi="es-ES"/>
        </w:rPr>
        <w:t>,</w:t>
      </w:r>
      <w:r w:rsidR="00B57FDB">
        <w:rPr>
          <w:rFonts w:ascii="ITC New Baskerville Roman" w:eastAsia="ITC New Baskerville Roman" w:hAnsi="ITC New Baskerville Roman" w:cs="ITC New Baskerville Roman"/>
          <w:spacing w:val="-3"/>
          <w:sz w:val="28"/>
          <w:szCs w:val="28"/>
          <w:lang w:val="es-ES" w:eastAsia="es-ES" w:bidi="es-ES"/>
        </w:rPr>
        <w:t xml:space="preserve"> México</w:t>
      </w:r>
      <w:r w:rsidRPr="005F080F">
        <w:rPr>
          <w:rFonts w:ascii="ITC New Baskerville Roman" w:eastAsia="ITC New Baskerville Roman" w:hAnsi="ITC New Baskerville Roman" w:cs="ITC New Baskerville Roman"/>
          <w:spacing w:val="-3"/>
          <w:sz w:val="28"/>
          <w:szCs w:val="28"/>
          <w:lang w:val="es-ES" w:eastAsia="es-ES" w:bidi="es-ES"/>
        </w:rPr>
        <w:t>.</w:t>
      </w:r>
    </w:p>
    <w:p w14:paraId="6796CA1C" w14:textId="1FD8CFBF"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 xml:space="preserve">Carse, J. </w:t>
      </w:r>
      <w:r w:rsidR="00B57FDB">
        <w:rPr>
          <w:rFonts w:ascii="ITC New Baskerville Roman" w:eastAsia="ITC New Baskerville Roman" w:hAnsi="ITC New Baskerville Roman" w:cs="ITC New Baskerville Roman"/>
          <w:spacing w:val="-3"/>
          <w:sz w:val="28"/>
          <w:szCs w:val="28"/>
          <w:lang w:val="es-ES" w:eastAsia="es-ES" w:bidi="es-ES"/>
        </w:rPr>
        <w:t xml:space="preserve">(1987), </w:t>
      </w:r>
      <w:r w:rsidRPr="005F080F">
        <w:rPr>
          <w:rFonts w:ascii="ITC New Baskerville Roman" w:eastAsia="ITC New Baskerville Roman" w:hAnsi="ITC New Baskerville Roman" w:cs="ITC New Baskerville Roman"/>
          <w:i/>
          <w:spacing w:val="-3"/>
          <w:sz w:val="28"/>
          <w:szCs w:val="28"/>
          <w:lang w:val="es-ES" w:eastAsia="es-ES" w:bidi="es-ES"/>
        </w:rPr>
        <w:t>Muerte y existencia</w:t>
      </w:r>
      <w:r w:rsidR="00B57FDB">
        <w:rPr>
          <w:rFonts w:ascii="ITC New Baskerville Roman" w:eastAsia="ITC New Baskerville Roman" w:hAnsi="ITC New Baskerville Roman" w:cs="ITC New Baskerville Roman"/>
          <w:spacing w:val="-3"/>
          <w:sz w:val="28"/>
          <w:szCs w:val="28"/>
          <w:lang w:val="es-ES" w:eastAsia="es-ES" w:bidi="es-ES"/>
        </w:rPr>
        <w:t xml:space="preserve">, </w:t>
      </w:r>
      <w:r w:rsidR="00B57FDB" w:rsidRPr="00B57FDB">
        <w:rPr>
          <w:rFonts w:ascii="ITC New Baskerville Roman" w:eastAsia="ITC New Baskerville Roman" w:hAnsi="ITC New Baskerville Roman" w:cs="ITC New Baskerville Roman"/>
          <w:smallCaps/>
          <w:spacing w:val="-3"/>
          <w:sz w:val="28"/>
          <w:szCs w:val="28"/>
          <w:lang w:val="es-ES" w:eastAsia="es-ES" w:bidi="es-ES"/>
        </w:rPr>
        <w:t>fce</w:t>
      </w:r>
      <w:r w:rsidR="00B57FDB" w:rsidRPr="005F080F">
        <w:rPr>
          <w:rFonts w:ascii="ITC New Baskerville Roman" w:eastAsia="ITC New Baskerville Roman" w:hAnsi="ITC New Baskerville Roman" w:cs="ITC New Baskerville Roman"/>
          <w:spacing w:val="-3"/>
          <w:sz w:val="28"/>
          <w:szCs w:val="28"/>
          <w:lang w:val="es-ES" w:eastAsia="es-ES" w:bidi="es-ES"/>
        </w:rPr>
        <w:t>,</w:t>
      </w:r>
      <w:r w:rsidR="00B57FDB">
        <w:rPr>
          <w:rFonts w:ascii="ITC New Baskerville Roman" w:eastAsia="ITC New Baskerville Roman" w:hAnsi="ITC New Baskerville Roman" w:cs="ITC New Baskerville Roman"/>
          <w:spacing w:val="-3"/>
          <w:sz w:val="28"/>
          <w:szCs w:val="28"/>
          <w:lang w:val="es-ES" w:eastAsia="es-ES" w:bidi="es-ES"/>
        </w:rPr>
        <w:t xml:space="preserve"> México</w:t>
      </w:r>
      <w:r w:rsidRPr="005F080F">
        <w:rPr>
          <w:rFonts w:ascii="ITC New Baskerville Roman" w:eastAsia="ITC New Baskerville Roman" w:hAnsi="ITC New Baskerville Roman" w:cs="ITC New Baskerville Roman"/>
          <w:spacing w:val="-3"/>
          <w:sz w:val="28"/>
          <w:szCs w:val="28"/>
          <w:lang w:val="es-ES" w:eastAsia="es-ES" w:bidi="es-ES"/>
        </w:rPr>
        <w:t>.</w:t>
      </w:r>
    </w:p>
    <w:p w14:paraId="5A393079" w14:textId="130581E7"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 xml:space="preserve">Díaz, J. L. </w:t>
      </w:r>
      <w:r w:rsidR="00B57FDB">
        <w:rPr>
          <w:rFonts w:ascii="ITC New Baskerville Roman" w:eastAsia="ITC New Baskerville Roman" w:hAnsi="ITC New Baskerville Roman" w:cs="ITC New Baskerville Roman"/>
          <w:spacing w:val="-3"/>
          <w:sz w:val="28"/>
          <w:szCs w:val="28"/>
          <w:lang w:val="es-ES" w:eastAsia="es-ES" w:bidi="es-ES"/>
        </w:rPr>
        <w:t>(1997), “</w:t>
      </w:r>
      <w:r w:rsidRPr="005F080F">
        <w:rPr>
          <w:rFonts w:ascii="ITC New Baskerville Roman" w:eastAsia="ITC New Baskerville Roman" w:hAnsi="ITC New Baskerville Roman" w:cs="ITC New Baskerville Roman"/>
          <w:spacing w:val="-3"/>
          <w:sz w:val="28"/>
          <w:szCs w:val="28"/>
          <w:lang w:val="es-ES" w:eastAsia="es-ES" w:bidi="es-ES"/>
        </w:rPr>
        <w:t>A patterned process approach to brain, consciousness, and b</w:t>
      </w:r>
      <w:bookmarkStart w:id="0" w:name="_GoBack"/>
      <w:bookmarkEnd w:id="0"/>
      <w:r w:rsidRPr="005F080F">
        <w:rPr>
          <w:rFonts w:ascii="ITC New Baskerville Roman" w:eastAsia="ITC New Baskerville Roman" w:hAnsi="ITC New Baskerville Roman" w:cs="ITC New Baskerville Roman"/>
          <w:spacing w:val="-3"/>
          <w:sz w:val="28"/>
          <w:szCs w:val="28"/>
          <w:lang w:val="es-ES" w:eastAsia="es-ES" w:bidi="es-ES"/>
        </w:rPr>
        <w:t>ehavior</w:t>
      </w:r>
      <w:r w:rsidR="00B57FDB">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i/>
          <w:spacing w:val="-3"/>
          <w:sz w:val="28"/>
          <w:szCs w:val="28"/>
          <w:lang w:val="es-ES" w:eastAsia="es-ES" w:bidi="es-ES"/>
        </w:rPr>
        <w:t>Philosophical Psychology</w:t>
      </w:r>
      <w:r w:rsidR="00B57FDB">
        <w:rPr>
          <w:rFonts w:ascii="ITC New Baskerville Roman" w:eastAsia="ITC New Baskerville Roman" w:hAnsi="ITC New Baskerville Roman" w:cs="ITC New Baskerville Roman"/>
          <w:spacing w:val="-3"/>
          <w:sz w:val="28"/>
          <w:szCs w:val="28"/>
          <w:lang w:val="es-ES" w:eastAsia="es-ES" w:bidi="es-ES"/>
        </w:rPr>
        <w:t>, 10, 179-195</w:t>
      </w:r>
      <w:r w:rsidRPr="005F080F">
        <w:rPr>
          <w:rFonts w:ascii="ITC New Baskerville Roman" w:eastAsia="ITC New Baskerville Roman" w:hAnsi="ITC New Baskerville Roman" w:cs="ITC New Baskerville Roman"/>
          <w:spacing w:val="-3"/>
          <w:sz w:val="28"/>
          <w:szCs w:val="28"/>
          <w:lang w:val="es-ES" w:eastAsia="es-ES" w:bidi="es-ES"/>
        </w:rPr>
        <w:t>.</w:t>
      </w:r>
    </w:p>
    <w:p w14:paraId="5F056679" w14:textId="70BF76A1" w:rsidR="005F080F" w:rsidRPr="005F080F" w:rsidRDefault="00B57FDB"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Pr>
          <w:rFonts w:ascii="ITC New Baskerville Roman" w:eastAsia="ITC New Baskerville Roman" w:hAnsi="ITC New Baskerville Roman" w:cs="ITC New Baskerville Roman"/>
          <w:spacing w:val="-3"/>
          <w:sz w:val="28"/>
          <w:szCs w:val="28"/>
          <w:lang w:val="es-ES" w:eastAsia="es-ES" w:bidi="es-ES"/>
        </w:rPr>
        <w:t>(2000)</w:t>
      </w:r>
      <w:r w:rsidR="00150602">
        <w:rPr>
          <w:rFonts w:ascii="ITC New Baskerville Roman" w:eastAsia="ITC New Baskerville Roman" w:hAnsi="ITC New Baskerville Roman" w:cs="ITC New Baskerville Roman"/>
          <w:spacing w:val="-3"/>
          <w:sz w:val="28"/>
          <w:szCs w:val="28"/>
          <w:lang w:val="es-ES" w:eastAsia="es-ES" w:bidi="es-ES"/>
        </w:rPr>
        <w:t>,</w:t>
      </w:r>
      <w:r>
        <w:rPr>
          <w:rFonts w:ascii="ITC New Baskerville Roman" w:eastAsia="ITC New Baskerville Roman" w:hAnsi="ITC New Baskerville Roman" w:cs="ITC New Baskerville Roman"/>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spacing w:val="-3"/>
          <w:sz w:val="28"/>
          <w:szCs w:val="28"/>
          <w:lang w:val="es-ES" w:eastAsia="es-ES" w:bidi="es-ES"/>
        </w:rPr>
        <w:t>Mind-body unity, dual aspect, and the emergence of consciousness</w:t>
      </w:r>
      <w:r>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i/>
          <w:spacing w:val="-3"/>
          <w:sz w:val="28"/>
          <w:szCs w:val="28"/>
          <w:lang w:val="es-ES" w:eastAsia="es-ES" w:bidi="es-ES"/>
        </w:rPr>
        <w:t>Philosophical Psychology</w:t>
      </w:r>
      <w:r w:rsidR="0020331A">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i/>
          <w:spacing w:val="-3"/>
          <w:sz w:val="28"/>
          <w:szCs w:val="28"/>
          <w:lang w:val="es-ES" w:eastAsia="es-ES" w:bidi="es-ES"/>
        </w:rPr>
        <w:t xml:space="preserve"> </w:t>
      </w:r>
      <w:r w:rsidR="0020331A">
        <w:rPr>
          <w:rFonts w:ascii="ITC New Baskerville Roman" w:eastAsia="ITC New Baskerville Roman" w:hAnsi="ITC New Baskerville Roman" w:cs="ITC New Baskerville Roman"/>
          <w:spacing w:val="-3"/>
          <w:sz w:val="28"/>
          <w:szCs w:val="28"/>
          <w:lang w:val="es-ES" w:eastAsia="es-ES" w:bidi="es-ES"/>
        </w:rPr>
        <w:t>13,</w:t>
      </w:r>
      <w:r>
        <w:rPr>
          <w:rFonts w:ascii="ITC New Baskerville Roman" w:eastAsia="ITC New Baskerville Roman" w:hAnsi="ITC New Baskerville Roman" w:cs="ITC New Baskerville Roman"/>
          <w:spacing w:val="-3"/>
          <w:sz w:val="28"/>
          <w:szCs w:val="28"/>
          <w:lang w:val="es-ES" w:eastAsia="es-ES" w:bidi="es-ES"/>
        </w:rPr>
        <w:t xml:space="preserve"> 393-403</w:t>
      </w:r>
      <w:r w:rsidR="005F080F" w:rsidRPr="005F080F">
        <w:rPr>
          <w:rFonts w:ascii="ITC New Baskerville Roman" w:eastAsia="ITC New Baskerville Roman" w:hAnsi="ITC New Baskerville Roman" w:cs="ITC New Baskerville Roman"/>
          <w:spacing w:val="-3"/>
          <w:sz w:val="28"/>
          <w:szCs w:val="28"/>
          <w:lang w:val="es-ES" w:eastAsia="es-ES" w:bidi="es-ES"/>
        </w:rPr>
        <w:t>.</w:t>
      </w:r>
    </w:p>
    <w:p w14:paraId="6D392BF6" w14:textId="626ECA11" w:rsidR="005F080F" w:rsidRPr="005F080F" w:rsidRDefault="00B57FDB"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Pr>
          <w:rFonts w:ascii="ITC New Baskerville Roman" w:eastAsia="ITC New Baskerville Roman" w:hAnsi="ITC New Baskerville Roman" w:cs="ITC New Baskerville Roman"/>
          <w:spacing w:val="-3"/>
          <w:sz w:val="28"/>
          <w:szCs w:val="28"/>
          <w:lang w:val="es-ES" w:eastAsia="es-ES" w:bidi="es-ES"/>
        </w:rPr>
        <w:t>Franks, N. P. y</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spacing w:val="-3"/>
          <w:sz w:val="28"/>
          <w:szCs w:val="28"/>
          <w:lang w:val="es-ES" w:eastAsia="es-ES" w:bidi="es-ES"/>
        </w:rPr>
        <w:t xml:space="preserve">W. R. </w:t>
      </w:r>
      <w:r>
        <w:rPr>
          <w:rFonts w:ascii="ITC New Baskerville Roman" w:eastAsia="ITC New Baskerville Roman" w:hAnsi="ITC New Baskerville Roman" w:cs="ITC New Baskerville Roman"/>
          <w:spacing w:val="-3"/>
          <w:sz w:val="28"/>
          <w:szCs w:val="28"/>
          <w:lang w:val="es-ES" w:eastAsia="es-ES" w:bidi="es-ES"/>
        </w:rPr>
        <w:t>Lieb (1998),</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The </w:t>
      </w:r>
      <w:r>
        <w:rPr>
          <w:rFonts w:ascii="ITC New Baskerville Roman" w:eastAsia="ITC New Baskerville Roman" w:hAnsi="ITC New Baskerville Roman" w:cs="ITC New Baskerville Roman"/>
          <w:spacing w:val="-3"/>
          <w:sz w:val="28"/>
          <w:szCs w:val="28"/>
          <w:lang w:val="es-ES" w:eastAsia="es-ES" w:bidi="es-ES"/>
        </w:rPr>
        <w:t>m</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olecular </w:t>
      </w:r>
      <w:r>
        <w:rPr>
          <w:rFonts w:ascii="ITC New Baskerville Roman" w:eastAsia="ITC New Baskerville Roman" w:hAnsi="ITC New Baskerville Roman" w:cs="ITC New Baskerville Roman"/>
          <w:spacing w:val="-3"/>
          <w:sz w:val="28"/>
          <w:szCs w:val="28"/>
          <w:lang w:val="es-ES" w:eastAsia="es-ES" w:bidi="es-ES"/>
        </w:rPr>
        <w:t>b</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asis of </w:t>
      </w:r>
      <w:r>
        <w:rPr>
          <w:rFonts w:ascii="ITC New Baskerville Roman" w:eastAsia="ITC New Baskerville Roman" w:hAnsi="ITC New Baskerville Roman" w:cs="ITC New Baskerville Roman"/>
          <w:spacing w:val="-3"/>
          <w:sz w:val="28"/>
          <w:szCs w:val="28"/>
          <w:lang w:val="es-ES" w:eastAsia="es-ES" w:bidi="es-ES"/>
        </w:rPr>
        <w:t>g</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eneral </w:t>
      </w:r>
      <w:r>
        <w:rPr>
          <w:rFonts w:ascii="ITC New Baskerville Roman" w:eastAsia="ITC New Baskerville Roman" w:hAnsi="ITC New Baskerville Roman" w:cs="ITC New Baskerville Roman"/>
          <w:spacing w:val="-3"/>
          <w:sz w:val="28"/>
          <w:szCs w:val="28"/>
          <w:lang w:val="es-ES" w:eastAsia="es-ES" w:bidi="es-ES"/>
        </w:rPr>
        <w:t>a</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nesthesia: </w:t>
      </w:r>
      <w:r>
        <w:rPr>
          <w:rFonts w:ascii="ITC New Baskerville Roman" w:eastAsia="ITC New Baskerville Roman" w:hAnsi="ITC New Baskerville Roman" w:cs="ITC New Baskerville Roman"/>
          <w:spacing w:val="-3"/>
          <w:sz w:val="28"/>
          <w:szCs w:val="28"/>
          <w:lang w:val="es-ES" w:eastAsia="es-ES" w:bidi="es-ES"/>
        </w:rPr>
        <w:t>C</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urrent </w:t>
      </w:r>
      <w:r>
        <w:rPr>
          <w:rFonts w:ascii="ITC New Baskerville Roman" w:eastAsia="ITC New Baskerville Roman" w:hAnsi="ITC New Baskerville Roman" w:cs="ITC New Baskerville Roman"/>
          <w:spacing w:val="-3"/>
          <w:sz w:val="28"/>
          <w:szCs w:val="28"/>
          <w:lang w:val="es-ES" w:eastAsia="es-ES" w:bidi="es-ES"/>
        </w:rPr>
        <w:t>i</w:t>
      </w:r>
      <w:r w:rsidR="005F080F" w:rsidRPr="005F080F">
        <w:rPr>
          <w:rFonts w:ascii="ITC New Baskerville Roman" w:eastAsia="ITC New Baskerville Roman" w:hAnsi="ITC New Baskerville Roman" w:cs="ITC New Baskerville Roman"/>
          <w:spacing w:val="-3"/>
          <w:sz w:val="28"/>
          <w:szCs w:val="28"/>
          <w:lang w:val="es-ES" w:eastAsia="es-ES" w:bidi="es-ES"/>
        </w:rPr>
        <w:t>deas</w:t>
      </w:r>
      <w:r>
        <w:rPr>
          <w:rFonts w:ascii="ITC New Baskerville Roman" w:eastAsia="ITC New Baskerville Roman" w:hAnsi="ITC New Baskerville Roman" w:cs="ITC New Baskerville Roman"/>
          <w:spacing w:val="-3"/>
          <w:sz w:val="28"/>
          <w:szCs w:val="28"/>
          <w:lang w:val="es-ES" w:eastAsia="es-ES" w:bidi="es-ES"/>
        </w:rPr>
        <w:t>”, e</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n </w:t>
      </w:r>
      <w:r w:rsidRPr="005F080F">
        <w:rPr>
          <w:rFonts w:ascii="ITC New Baskerville Roman" w:eastAsia="ITC New Baskerville Roman" w:hAnsi="ITC New Baskerville Roman" w:cs="ITC New Baskerville Roman"/>
          <w:spacing w:val="-3"/>
          <w:sz w:val="28"/>
          <w:szCs w:val="28"/>
          <w:lang w:val="es-ES" w:eastAsia="es-ES" w:bidi="es-ES"/>
        </w:rPr>
        <w:t>S. R.</w:t>
      </w:r>
      <w:r>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spacing w:val="-3"/>
          <w:sz w:val="28"/>
          <w:szCs w:val="28"/>
          <w:lang w:val="es-ES" w:eastAsia="es-ES" w:bidi="es-ES"/>
        </w:rPr>
        <w:t>Hameroff, A. W.</w:t>
      </w:r>
      <w:r>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spacing w:val="-3"/>
          <w:sz w:val="28"/>
          <w:szCs w:val="28"/>
          <w:lang w:val="es-ES" w:eastAsia="es-ES" w:bidi="es-ES"/>
        </w:rPr>
        <w:t>Kas</w:t>
      </w:r>
      <w:r>
        <w:rPr>
          <w:rFonts w:ascii="ITC New Baskerville Roman" w:eastAsia="ITC New Baskerville Roman" w:hAnsi="ITC New Baskerville Roman" w:cs="ITC New Baskerville Roman"/>
          <w:spacing w:val="-3"/>
          <w:sz w:val="28"/>
          <w:szCs w:val="28"/>
          <w:lang w:val="es-ES" w:eastAsia="es-ES" w:bidi="es-ES"/>
        </w:rPr>
        <w:t>zniak,</w:t>
      </w:r>
      <w:r w:rsidRPr="005F080F">
        <w:rPr>
          <w:rFonts w:ascii="ITC New Baskerville Roman" w:eastAsia="ITC New Baskerville Roman" w:hAnsi="ITC New Baskerville Roman" w:cs="ITC New Baskerville Roman"/>
          <w:spacing w:val="-3"/>
          <w:sz w:val="28"/>
          <w:szCs w:val="28"/>
          <w:lang w:val="es-ES" w:eastAsia="es-ES" w:bidi="es-ES"/>
        </w:rPr>
        <w:t xml:space="preserve"> A. C.</w:t>
      </w:r>
      <w:r>
        <w:rPr>
          <w:rFonts w:ascii="ITC New Baskerville Roman" w:eastAsia="ITC New Baskerville Roman" w:hAnsi="ITC New Baskerville Roman" w:cs="ITC New Baskerville Roman"/>
          <w:spacing w:val="-3"/>
          <w:sz w:val="28"/>
          <w:szCs w:val="28"/>
          <w:lang w:val="es-ES" w:eastAsia="es-ES" w:bidi="es-ES"/>
        </w:rPr>
        <w:t xml:space="preserve"> Scott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eds</w:t>
      </w:r>
      <w:r>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i/>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i/>
          <w:spacing w:val="-3"/>
          <w:sz w:val="28"/>
          <w:szCs w:val="28"/>
          <w:lang w:val="es-ES" w:eastAsia="es-ES" w:bidi="es-ES"/>
        </w:rPr>
        <w:t>Toward a Science of Consciousness II</w:t>
      </w:r>
      <w:r>
        <w:rPr>
          <w:rFonts w:ascii="ITC New Baskerville Roman" w:eastAsia="ITC New Baskerville Roman" w:hAnsi="ITC New Baskerville Roman" w:cs="ITC New Baskerville Roman"/>
          <w:i/>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567C0">
        <w:rPr>
          <w:rFonts w:ascii="ITC New Baskerville Roman" w:eastAsia="ITC New Baskerville Roman" w:hAnsi="ITC New Baskerville Roman" w:cs="ITC New Baskerville Roman"/>
          <w:smallCaps/>
          <w:spacing w:val="-3"/>
          <w:sz w:val="28"/>
          <w:szCs w:val="28"/>
          <w:lang w:val="es-ES" w:eastAsia="es-ES" w:bidi="es-ES"/>
        </w:rPr>
        <w:t>mit</w:t>
      </w:r>
      <w:r>
        <w:rPr>
          <w:rFonts w:ascii="ITC New Baskerville Roman" w:eastAsia="ITC New Baskerville Roman" w:hAnsi="ITC New Baskerville Roman" w:cs="ITC New Baskerville Roman"/>
          <w:spacing w:val="-3"/>
          <w:sz w:val="28"/>
          <w:szCs w:val="28"/>
          <w:lang w:val="es-ES" w:eastAsia="es-ES" w:bidi="es-ES"/>
        </w:rPr>
        <w:t xml:space="preserve"> Press,</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spacing w:val="-3"/>
          <w:sz w:val="28"/>
          <w:szCs w:val="28"/>
          <w:lang w:val="es-ES" w:eastAsia="es-ES" w:bidi="es-ES"/>
        </w:rPr>
        <w:t>Cam</w:t>
      </w:r>
      <w:r w:rsidR="00150602">
        <w:rPr>
          <w:rFonts w:ascii="ITC New Baskerville Roman" w:eastAsia="ITC New Baskerville Roman" w:hAnsi="ITC New Baskerville Roman" w:cs="ITC New Baskerville Roman"/>
          <w:spacing w:val="-3"/>
          <w:sz w:val="28"/>
          <w:szCs w:val="28"/>
          <w:lang w:val="es-ES" w:eastAsia="es-ES" w:bidi="es-ES"/>
        </w:rPr>
        <w:t>b</w:t>
      </w:r>
      <w:r w:rsidR="005F080F" w:rsidRPr="005F080F">
        <w:rPr>
          <w:rFonts w:ascii="ITC New Baskerville Roman" w:eastAsia="ITC New Baskerville Roman" w:hAnsi="ITC New Baskerville Roman" w:cs="ITC New Baskerville Roman"/>
          <w:spacing w:val="-3"/>
          <w:sz w:val="28"/>
          <w:szCs w:val="28"/>
          <w:lang w:val="es-ES" w:eastAsia="es-ES" w:bidi="es-ES"/>
        </w:rPr>
        <w:t>ridge</w:t>
      </w:r>
      <w:r w:rsidR="005567C0">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pp</w:t>
      </w:r>
      <w:r w:rsidR="005567C0">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443-457.</w:t>
      </w:r>
    </w:p>
    <w:p w14:paraId="1D3042D4" w14:textId="19A4EF03" w:rsidR="00B57FDB" w:rsidRDefault="00B57FDB" w:rsidP="00B57FDB">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B57FDB">
        <w:rPr>
          <w:rFonts w:ascii="ITC New Baskerville Roman" w:eastAsia="ITC New Baskerville Roman" w:hAnsi="ITC New Baskerville Roman" w:cs="ITC New Baskerville Roman"/>
          <w:spacing w:val="-3"/>
          <w:sz w:val="28"/>
          <w:szCs w:val="28"/>
          <w:lang w:val="es-ES" w:eastAsia="es-ES" w:bidi="es-ES"/>
        </w:rPr>
        <w:t>Grof, S., y J. Halifax-Grof (1976), “Drogas psicodélicas y experiencia de la muerte”, en A. Toynbee</w:t>
      </w:r>
      <w:r>
        <w:rPr>
          <w:rFonts w:ascii="ITC New Baskerville Roman" w:eastAsia="ITC New Baskerville Roman" w:hAnsi="ITC New Baskerville Roman" w:cs="ITC New Baskerville Roman"/>
          <w:spacing w:val="-3"/>
          <w:sz w:val="28"/>
          <w:szCs w:val="28"/>
          <w:lang w:val="es-ES" w:eastAsia="es-ES" w:bidi="es-ES"/>
        </w:rPr>
        <w:t xml:space="preserve"> </w:t>
      </w:r>
      <w:r w:rsidRPr="00B57FDB">
        <w:rPr>
          <w:rFonts w:ascii="ITC New Baskerville Roman" w:eastAsia="ITC New Baskerville Roman" w:hAnsi="ITC New Baskerville Roman" w:cs="ITC New Baskerville Roman"/>
          <w:spacing w:val="-3"/>
          <w:sz w:val="28"/>
          <w:szCs w:val="28"/>
          <w:lang w:val="es-ES" w:eastAsia="es-ES" w:bidi="es-ES"/>
        </w:rPr>
        <w:t xml:space="preserve">y A. Koestler (comps.), </w:t>
      </w:r>
      <w:r w:rsidRPr="00B57FDB">
        <w:rPr>
          <w:rFonts w:ascii="ITC New Baskerville Roman" w:eastAsia="ITC New Baskerville Roman" w:hAnsi="ITC New Baskerville Roman" w:cs="ITC New Baskerville Roman"/>
          <w:i/>
          <w:spacing w:val="-3"/>
          <w:sz w:val="28"/>
          <w:szCs w:val="28"/>
          <w:lang w:val="es-ES" w:eastAsia="es-ES" w:bidi="es-ES"/>
        </w:rPr>
        <w:t>La vida después de la muerte</w:t>
      </w:r>
      <w:r w:rsidRPr="00B57FDB">
        <w:rPr>
          <w:rFonts w:ascii="ITC New Baskerville Roman" w:eastAsia="ITC New Baskerville Roman" w:hAnsi="ITC New Baskerville Roman" w:cs="ITC New Baskerville Roman"/>
          <w:spacing w:val="-3"/>
          <w:sz w:val="28"/>
          <w:szCs w:val="28"/>
          <w:lang w:val="es-ES" w:eastAsia="es-ES" w:bidi="es-ES"/>
        </w:rPr>
        <w:t>, Hermes-Sudamericana, Buenos Aires, pp.</w:t>
      </w:r>
      <w:r>
        <w:rPr>
          <w:rFonts w:ascii="ITC New Baskerville Roman" w:eastAsia="ITC New Baskerville Roman" w:hAnsi="ITC New Baskerville Roman" w:cs="ITC New Baskerville Roman"/>
          <w:spacing w:val="-3"/>
          <w:sz w:val="28"/>
          <w:szCs w:val="28"/>
          <w:lang w:val="es-ES" w:eastAsia="es-ES" w:bidi="es-ES"/>
        </w:rPr>
        <w:t xml:space="preserve"> </w:t>
      </w:r>
      <w:r w:rsidRPr="00B57FDB">
        <w:rPr>
          <w:rFonts w:ascii="ITC New Baskerville Roman" w:eastAsia="ITC New Baskerville Roman" w:hAnsi="ITC New Baskerville Roman" w:cs="ITC New Baskerville Roman"/>
          <w:spacing w:val="-3"/>
          <w:sz w:val="28"/>
          <w:szCs w:val="28"/>
          <w:lang w:val="es-ES" w:eastAsia="es-ES" w:bidi="es-ES"/>
        </w:rPr>
        <w:t>229-252.</w:t>
      </w:r>
    </w:p>
    <w:p w14:paraId="5ABD9F25" w14:textId="0B0058B6" w:rsidR="00FF3FFB" w:rsidRPr="00E84ED2" w:rsidRDefault="00FF3FFB" w:rsidP="00B57FDB">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FF3FFB">
        <w:rPr>
          <w:rFonts w:ascii="ITC New Baskerville Roman" w:eastAsia="ITC New Baskerville Roman" w:hAnsi="ITC New Baskerville Roman" w:cs="ITC New Baskerville Roman"/>
          <w:spacing w:val="-3"/>
          <w:sz w:val="28"/>
          <w:szCs w:val="28"/>
          <w:lang w:val="es-ES" w:eastAsia="es-ES" w:bidi="es-ES"/>
        </w:rPr>
        <w:t xml:space="preserve">Grollman, E. A. (1967), </w:t>
      </w:r>
      <w:r w:rsidRPr="00FF3FFB">
        <w:rPr>
          <w:rFonts w:ascii="ITC New Baskerville Roman" w:eastAsia="ITC New Baskerville Roman" w:hAnsi="ITC New Baskerville Roman" w:cs="ITC New Baskerville Roman"/>
          <w:i/>
          <w:spacing w:val="-3"/>
          <w:sz w:val="28"/>
          <w:szCs w:val="28"/>
          <w:lang w:val="es-ES" w:eastAsia="es-ES" w:bidi="es-ES"/>
        </w:rPr>
        <w:t>Explaining Death to Children</w:t>
      </w:r>
      <w:r w:rsidRPr="00FF3FFB">
        <w:rPr>
          <w:rFonts w:ascii="ITC New Baskerville Roman" w:eastAsia="ITC New Baskerville Roman" w:hAnsi="ITC New Baskerville Roman" w:cs="ITC New Baskerville Roman"/>
          <w:spacing w:val="-3"/>
          <w:sz w:val="28"/>
          <w:szCs w:val="28"/>
          <w:lang w:val="es-ES" w:eastAsia="es-ES" w:bidi="es-ES"/>
        </w:rPr>
        <w:t>, Beacon Press, Boston.</w:t>
      </w:r>
    </w:p>
    <w:p w14:paraId="5F0A57B8" w14:textId="767B17CD" w:rsidR="005F080F" w:rsidRPr="005F080F" w:rsidRDefault="00FF3FFB" w:rsidP="005F080F">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Pr>
          <w:rFonts w:ascii="ITC New Baskerville Roman" w:eastAsia="ITC New Baskerville Roman" w:hAnsi="ITC New Baskerville Roman" w:cs="ITC New Baskerville Roman"/>
          <w:spacing w:val="-3"/>
          <w:sz w:val="28"/>
          <w:szCs w:val="28"/>
          <w:lang w:val="es-ES" w:eastAsia="es-ES" w:bidi="es-ES"/>
        </w:rPr>
        <w:t>Hennezel, M. de (1995),</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i/>
          <w:spacing w:val="-3"/>
          <w:sz w:val="28"/>
          <w:szCs w:val="28"/>
          <w:lang w:val="es-ES" w:eastAsia="es-ES" w:bidi="es-ES"/>
        </w:rPr>
        <w:t>La muerte íntima</w:t>
      </w:r>
      <w:r>
        <w:rPr>
          <w:rFonts w:ascii="ITC New Baskerville Roman" w:eastAsia="ITC New Baskerville Roman" w:hAnsi="ITC New Baskerville Roman" w:cs="ITC New Baskerville Roman"/>
          <w:i/>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spacing w:val="-3"/>
          <w:sz w:val="28"/>
          <w:szCs w:val="28"/>
          <w:lang w:val="es-ES" w:eastAsia="es-ES" w:bidi="es-ES"/>
        </w:rPr>
        <w:t>Plaza &amp; Janés</w:t>
      </w:r>
      <w:r>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spacing w:val="-3"/>
          <w:sz w:val="28"/>
          <w:szCs w:val="28"/>
          <w:lang w:val="es-ES" w:eastAsia="es-ES" w:bidi="es-ES"/>
        </w:rPr>
        <w:t>Barcelona.</w:t>
      </w:r>
    </w:p>
    <w:p w14:paraId="0B0A68CA" w14:textId="3EC82266"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Illich, I.</w:t>
      </w:r>
      <w:r w:rsidR="00FF3FFB">
        <w:rPr>
          <w:rFonts w:ascii="ITC New Baskerville Roman" w:eastAsia="ITC New Baskerville Roman" w:hAnsi="ITC New Baskerville Roman" w:cs="ITC New Baskerville Roman"/>
          <w:spacing w:val="-3"/>
          <w:sz w:val="28"/>
          <w:szCs w:val="28"/>
          <w:lang w:val="es-ES" w:eastAsia="es-ES" w:bidi="es-ES"/>
        </w:rPr>
        <w:t xml:space="preserve"> (1975),</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20331A">
        <w:rPr>
          <w:rFonts w:ascii="ITC New Baskerville Roman" w:eastAsia="ITC New Baskerville Roman" w:hAnsi="ITC New Baskerville Roman" w:cs="ITC New Baskerville Roman"/>
          <w:i/>
          <w:spacing w:val="-3"/>
          <w:sz w:val="28"/>
          <w:szCs w:val="28"/>
          <w:lang w:val="es-ES" w:eastAsia="es-ES" w:bidi="es-ES"/>
        </w:rPr>
        <w:t>Némesis médica. La expropiación de la salud</w:t>
      </w:r>
      <w:r w:rsidR="00FF3FFB">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FF3FFB" w:rsidRPr="005F080F">
        <w:rPr>
          <w:rFonts w:ascii="ITC New Baskerville Roman" w:eastAsia="ITC New Baskerville Roman" w:hAnsi="ITC New Baskerville Roman" w:cs="ITC New Baskerville Roman"/>
          <w:spacing w:val="-3"/>
          <w:sz w:val="28"/>
          <w:szCs w:val="28"/>
          <w:lang w:val="es-ES" w:eastAsia="es-ES" w:bidi="es-ES"/>
        </w:rPr>
        <w:t>Barral Editores</w:t>
      </w:r>
      <w:r w:rsidR="00FF3FFB">
        <w:rPr>
          <w:rFonts w:ascii="ITC New Baskerville Roman" w:eastAsia="ITC New Baskerville Roman" w:hAnsi="ITC New Baskerville Roman" w:cs="ITC New Baskerville Roman"/>
          <w:spacing w:val="-3"/>
          <w:sz w:val="28"/>
          <w:szCs w:val="28"/>
          <w:lang w:val="es-ES" w:eastAsia="es-ES" w:bidi="es-ES"/>
        </w:rPr>
        <w:t>,</w:t>
      </w:r>
      <w:r w:rsidR="00FF3FFB" w:rsidRPr="005F080F">
        <w:rPr>
          <w:rFonts w:ascii="ITC New Baskerville Roman" w:eastAsia="ITC New Baskerville Roman" w:hAnsi="ITC New Baskerville Roman" w:cs="ITC New Baskerville Roman"/>
          <w:spacing w:val="-3"/>
          <w:sz w:val="28"/>
          <w:szCs w:val="28"/>
          <w:lang w:val="es-ES" w:eastAsia="es-ES" w:bidi="es-ES"/>
        </w:rPr>
        <w:t xml:space="preserve"> </w:t>
      </w:r>
      <w:r w:rsidR="00FF3FFB">
        <w:rPr>
          <w:rFonts w:ascii="ITC New Baskerville Roman" w:eastAsia="ITC New Baskerville Roman" w:hAnsi="ITC New Baskerville Roman" w:cs="ITC New Baskerville Roman"/>
          <w:spacing w:val="-3"/>
          <w:sz w:val="28"/>
          <w:szCs w:val="28"/>
          <w:lang w:val="es-ES" w:eastAsia="es-ES" w:bidi="es-ES"/>
        </w:rPr>
        <w:t>Barcelona</w:t>
      </w:r>
      <w:r w:rsidRPr="005F080F">
        <w:rPr>
          <w:rFonts w:ascii="ITC New Baskerville Roman" w:eastAsia="ITC New Baskerville Roman" w:hAnsi="ITC New Baskerville Roman" w:cs="ITC New Baskerville Roman"/>
          <w:spacing w:val="-3"/>
          <w:sz w:val="28"/>
          <w:szCs w:val="28"/>
          <w:lang w:val="es-ES" w:eastAsia="es-ES" w:bidi="es-ES"/>
        </w:rPr>
        <w:t>.</w:t>
      </w:r>
    </w:p>
    <w:p w14:paraId="71AC700E" w14:textId="1D943109" w:rsidR="00FF3FFB" w:rsidRPr="005F080F" w:rsidRDefault="00FF3FFB" w:rsidP="00FF3FFB">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FF3FFB">
        <w:rPr>
          <w:rFonts w:ascii="ITC New Baskerville Roman" w:eastAsia="ITC New Baskerville Roman" w:hAnsi="ITC New Baskerville Roman" w:cs="ITC New Baskerville Roman"/>
          <w:spacing w:val="-3"/>
          <w:sz w:val="28"/>
          <w:szCs w:val="28"/>
          <w:lang w:val="es-ES" w:eastAsia="es-ES" w:bidi="es-ES"/>
        </w:rPr>
        <w:t>Israel, M. (1976), “Naturaleza de la vida eterna”, en A. Toynbee y A. Koestler (comps.),</w:t>
      </w:r>
      <w:r w:rsidR="00527B3F">
        <w:rPr>
          <w:rFonts w:ascii="ITC New Baskerville Roman" w:eastAsia="ITC New Baskerville Roman" w:hAnsi="ITC New Baskerville Roman" w:cs="ITC New Baskerville Roman"/>
          <w:spacing w:val="-3"/>
          <w:sz w:val="28"/>
          <w:szCs w:val="28"/>
          <w:lang w:val="es-ES" w:eastAsia="es-ES" w:bidi="es-ES"/>
        </w:rPr>
        <w:t xml:space="preserve"> </w:t>
      </w:r>
      <w:r w:rsidRPr="00527B3F">
        <w:rPr>
          <w:rFonts w:ascii="ITC New Baskerville Roman" w:eastAsia="ITC New Baskerville Roman" w:hAnsi="ITC New Baskerville Roman" w:cs="ITC New Baskerville Roman"/>
          <w:i/>
          <w:spacing w:val="-3"/>
          <w:sz w:val="28"/>
          <w:szCs w:val="28"/>
          <w:lang w:val="es-ES" w:eastAsia="es-ES" w:bidi="es-ES"/>
        </w:rPr>
        <w:t>La vida después de la muerte</w:t>
      </w:r>
      <w:r w:rsidRPr="00FF3FFB">
        <w:rPr>
          <w:rFonts w:ascii="ITC New Baskerville Roman" w:eastAsia="ITC New Baskerville Roman" w:hAnsi="ITC New Baskerville Roman" w:cs="ITC New Baskerville Roman"/>
          <w:spacing w:val="-3"/>
          <w:sz w:val="28"/>
          <w:szCs w:val="28"/>
          <w:lang w:val="es-ES" w:eastAsia="es-ES" w:bidi="es-ES"/>
        </w:rPr>
        <w:t>, Hermes-Sudamericana, Buenos Aires, pp. 197-209.</w:t>
      </w:r>
    </w:p>
    <w:p w14:paraId="55125A73" w14:textId="77777777" w:rsidR="00FF3FFB" w:rsidRDefault="00E84ED2" w:rsidP="00FF3FFB">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FF3FFB">
        <w:rPr>
          <w:rFonts w:ascii="ITC New Baskerville Roman" w:eastAsia="ITC New Baskerville Roman" w:hAnsi="ITC New Baskerville Roman" w:cs="ITC New Baskerville Roman"/>
          <w:spacing w:val="-3"/>
          <w:sz w:val="28"/>
          <w:szCs w:val="28"/>
          <w:lang w:val="es-ES" w:eastAsia="es-ES" w:bidi="es-ES"/>
        </w:rPr>
        <w:t xml:space="preserve">Jaspers, K. </w:t>
      </w:r>
      <w:r w:rsidR="00FF3FFB" w:rsidRPr="00FF3FFB">
        <w:rPr>
          <w:rFonts w:ascii="ITC New Baskerville Roman" w:eastAsia="ITC New Baskerville Roman" w:hAnsi="ITC New Baskerville Roman" w:cs="ITC New Baskerville Roman"/>
          <w:spacing w:val="-3"/>
          <w:sz w:val="28"/>
          <w:szCs w:val="28"/>
          <w:lang w:val="es-ES" w:eastAsia="es-ES" w:bidi="es-ES"/>
        </w:rPr>
        <w:t>(1964), “Muerte e inmortalidad”, en N. M. Luyten, A. Portmann, K. Jaspers y K. Barth</w:t>
      </w:r>
      <w:r w:rsidR="00FF3FFB">
        <w:rPr>
          <w:rFonts w:ascii="ITC New Baskerville Roman" w:eastAsia="ITC New Baskerville Roman" w:hAnsi="ITC New Baskerville Roman" w:cs="ITC New Baskerville Roman"/>
          <w:spacing w:val="-3"/>
          <w:sz w:val="28"/>
          <w:szCs w:val="28"/>
          <w:lang w:val="es-ES" w:eastAsia="es-ES" w:bidi="es-ES"/>
        </w:rPr>
        <w:t xml:space="preserve"> </w:t>
      </w:r>
      <w:r w:rsidR="00FF3FFB" w:rsidRPr="00FF3FFB">
        <w:rPr>
          <w:rFonts w:ascii="ITC New Baskerville Roman" w:eastAsia="ITC New Baskerville Roman" w:hAnsi="ITC New Baskerville Roman" w:cs="ITC New Baskerville Roman"/>
          <w:spacing w:val="-3"/>
          <w:sz w:val="28"/>
          <w:szCs w:val="28"/>
          <w:lang w:val="es-ES" w:eastAsia="es-ES" w:bidi="es-ES"/>
        </w:rPr>
        <w:t xml:space="preserve">(comps.), </w:t>
      </w:r>
      <w:r w:rsidR="00FF3FFB" w:rsidRPr="00FF3FFB">
        <w:rPr>
          <w:rFonts w:ascii="ITC New Baskerville Roman" w:eastAsia="ITC New Baskerville Roman" w:hAnsi="ITC New Baskerville Roman" w:cs="ITC New Baskerville Roman"/>
          <w:i/>
          <w:spacing w:val="-3"/>
          <w:sz w:val="28"/>
          <w:szCs w:val="28"/>
          <w:lang w:val="es-ES" w:eastAsia="es-ES" w:bidi="es-ES"/>
        </w:rPr>
        <w:t>El hombre y la inmortalidad</w:t>
      </w:r>
      <w:r w:rsidR="00FF3FFB" w:rsidRPr="00FF3FFB">
        <w:rPr>
          <w:rFonts w:ascii="ITC New Baskerville Roman" w:eastAsia="ITC New Baskerville Roman" w:hAnsi="ITC New Baskerville Roman" w:cs="ITC New Baskerville Roman"/>
          <w:spacing w:val="-3"/>
          <w:sz w:val="28"/>
          <w:szCs w:val="28"/>
          <w:lang w:val="es-ES" w:eastAsia="es-ES" w:bidi="es-ES"/>
        </w:rPr>
        <w:t xml:space="preserve">, Ediciones Troquel, Buenos Aires. </w:t>
      </w:r>
    </w:p>
    <w:p w14:paraId="7C1B861E" w14:textId="6B09221F" w:rsidR="005F080F" w:rsidRPr="005F080F" w:rsidRDefault="0020331A" w:rsidP="00FF3FFB">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Pr>
          <w:rFonts w:ascii="ITC New Baskerville Roman" w:eastAsia="ITC New Baskerville Roman" w:hAnsi="ITC New Baskerville Roman" w:cs="ITC New Baskerville Roman"/>
          <w:spacing w:val="-3"/>
          <w:sz w:val="28"/>
          <w:szCs w:val="28"/>
          <w:lang w:val="es-ES" w:eastAsia="es-ES" w:bidi="es-ES"/>
        </w:rPr>
        <w:t xml:space="preserve">Jensen, </w:t>
      </w:r>
      <w:r w:rsidR="00FF3FFB">
        <w:rPr>
          <w:rFonts w:ascii="ITC New Baskerville Roman" w:eastAsia="ITC New Baskerville Roman" w:hAnsi="ITC New Baskerville Roman" w:cs="ITC New Baskerville Roman"/>
          <w:spacing w:val="-3"/>
          <w:sz w:val="28"/>
          <w:szCs w:val="28"/>
          <w:lang w:val="es-ES" w:eastAsia="es-ES" w:bidi="es-ES"/>
        </w:rPr>
        <w:t>A</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00FF3FFB">
        <w:rPr>
          <w:rFonts w:ascii="ITC New Baskerville Roman" w:eastAsia="ITC New Baskerville Roman" w:hAnsi="ITC New Baskerville Roman" w:cs="ITC New Baskerville Roman"/>
          <w:spacing w:val="-3"/>
          <w:sz w:val="28"/>
          <w:szCs w:val="28"/>
          <w:lang w:val="es-ES" w:eastAsia="es-ES" w:bidi="es-ES"/>
        </w:rPr>
        <w:t xml:space="preserve">(1966), </w:t>
      </w:r>
      <w:r w:rsidR="005F080F" w:rsidRPr="005F080F">
        <w:rPr>
          <w:rFonts w:ascii="ITC New Baskerville Roman" w:eastAsia="ITC New Baskerville Roman" w:hAnsi="ITC New Baskerville Roman" w:cs="ITC New Baskerville Roman"/>
          <w:i/>
          <w:spacing w:val="-3"/>
          <w:sz w:val="28"/>
          <w:szCs w:val="28"/>
          <w:lang w:val="es-ES" w:eastAsia="es-ES" w:bidi="es-ES"/>
        </w:rPr>
        <w:t>Mito y cul</w:t>
      </w:r>
      <w:r w:rsidR="00FF3FFB">
        <w:rPr>
          <w:rFonts w:ascii="ITC New Baskerville Roman" w:eastAsia="ITC New Baskerville Roman" w:hAnsi="ITC New Baskerville Roman" w:cs="ITC New Baskerville Roman"/>
          <w:i/>
          <w:spacing w:val="-3"/>
          <w:sz w:val="28"/>
          <w:szCs w:val="28"/>
          <w:lang w:val="es-ES" w:eastAsia="es-ES" w:bidi="es-ES"/>
        </w:rPr>
        <w:t>to entre los pueblos primitivos,</w:t>
      </w:r>
      <w:r w:rsidR="005F080F" w:rsidRPr="005F080F">
        <w:rPr>
          <w:rFonts w:ascii="ITC New Baskerville Roman" w:eastAsia="ITC New Baskerville Roman" w:hAnsi="ITC New Baskerville Roman" w:cs="ITC New Baskerville Roman"/>
          <w:i/>
          <w:spacing w:val="-3"/>
          <w:sz w:val="28"/>
          <w:szCs w:val="28"/>
          <w:lang w:val="es-ES" w:eastAsia="es-ES" w:bidi="es-ES"/>
        </w:rPr>
        <w:t xml:space="preserve"> </w:t>
      </w:r>
      <w:r w:rsidR="00FF3FFB" w:rsidRPr="00FF3FFB">
        <w:rPr>
          <w:rFonts w:ascii="ITC New Baskerville Roman" w:eastAsia="ITC New Baskerville Roman" w:hAnsi="ITC New Baskerville Roman" w:cs="ITC New Baskerville Roman"/>
          <w:smallCaps/>
          <w:spacing w:val="-3"/>
          <w:sz w:val="28"/>
          <w:szCs w:val="28"/>
          <w:lang w:val="es-ES" w:eastAsia="es-ES" w:bidi="es-ES"/>
        </w:rPr>
        <w:t>fce</w:t>
      </w:r>
      <w:r w:rsidR="00FF3FFB" w:rsidRPr="005F080F">
        <w:rPr>
          <w:rFonts w:ascii="ITC New Baskerville Roman" w:eastAsia="ITC New Baskerville Roman" w:hAnsi="ITC New Baskerville Roman" w:cs="ITC New Baskerville Roman"/>
          <w:spacing w:val="-3"/>
          <w:sz w:val="28"/>
          <w:szCs w:val="28"/>
          <w:lang w:val="es-ES" w:eastAsia="es-ES" w:bidi="es-ES"/>
        </w:rPr>
        <w:t>,</w:t>
      </w:r>
      <w:r w:rsidR="00FF3FFB">
        <w:rPr>
          <w:rFonts w:ascii="ITC New Baskerville Roman" w:eastAsia="ITC New Baskerville Roman" w:hAnsi="ITC New Baskerville Roman" w:cs="ITC New Baskerville Roman"/>
          <w:spacing w:val="-3"/>
          <w:sz w:val="28"/>
          <w:szCs w:val="28"/>
          <w:lang w:val="es-ES" w:eastAsia="es-ES" w:bidi="es-ES"/>
        </w:rPr>
        <w:t xml:space="preserve"> México</w:t>
      </w:r>
      <w:r w:rsidR="005F080F" w:rsidRPr="005F080F">
        <w:rPr>
          <w:rFonts w:ascii="ITC New Baskerville Roman" w:eastAsia="ITC New Baskerville Roman" w:hAnsi="ITC New Baskerville Roman" w:cs="ITC New Baskerville Roman"/>
          <w:spacing w:val="-3"/>
          <w:sz w:val="28"/>
          <w:szCs w:val="28"/>
          <w:lang w:val="es-ES" w:eastAsia="es-ES" w:bidi="es-ES"/>
        </w:rPr>
        <w:t>.</w:t>
      </w:r>
    </w:p>
    <w:p w14:paraId="46F51A4B" w14:textId="6E0FDAF5" w:rsidR="005F080F" w:rsidRPr="005F080F" w:rsidRDefault="005F080F" w:rsidP="003028B8">
      <w:pPr>
        <w:spacing w:line="360" w:lineRule="auto"/>
        <w:rPr>
          <w:rStyle w:val="Normal1"/>
          <w:spacing w:val="-3"/>
          <w:sz w:val="28"/>
          <w:szCs w:val="28"/>
        </w:rPr>
      </w:pPr>
      <w:r w:rsidRPr="005F080F">
        <w:rPr>
          <w:rStyle w:val="Normal1"/>
          <w:rFonts w:ascii="ITC New Baskerville Roman" w:eastAsia="ITC New Baskerville Roman" w:hAnsi="ITC New Baskerville Roman" w:cs="ITC New Baskerville Roman"/>
          <w:spacing w:val="-3"/>
          <w:sz w:val="28"/>
          <w:szCs w:val="28"/>
        </w:rPr>
        <w:lastRenderedPageBreak/>
        <w:t>Kübler-Ross, E</w:t>
      </w:r>
      <w:r w:rsidR="00FF3FFB">
        <w:rPr>
          <w:rStyle w:val="Normal1"/>
          <w:rFonts w:ascii="ITC New Baskerville Roman" w:eastAsia="ITC New Baskerville Roman" w:hAnsi="ITC New Baskerville Roman" w:cs="ITC New Baskerville Roman"/>
          <w:spacing w:val="-3"/>
          <w:sz w:val="28"/>
          <w:szCs w:val="28"/>
        </w:rPr>
        <w:t xml:space="preserve">. (1973), </w:t>
      </w:r>
      <w:r w:rsidR="0020331A">
        <w:rPr>
          <w:rStyle w:val="Normal1"/>
          <w:rFonts w:ascii="ITC New Baskerville Roman" w:eastAsia="ITC New Baskerville Roman" w:hAnsi="ITC New Baskerville Roman" w:cs="ITC New Baskerville Roman"/>
          <w:i/>
          <w:spacing w:val="-3"/>
          <w:sz w:val="28"/>
          <w:szCs w:val="28"/>
        </w:rPr>
        <w:t>On Death and D</w:t>
      </w:r>
      <w:r w:rsidRPr="005F080F">
        <w:rPr>
          <w:rStyle w:val="Normal1"/>
          <w:rFonts w:ascii="ITC New Baskerville Roman" w:eastAsia="ITC New Baskerville Roman" w:hAnsi="ITC New Baskerville Roman" w:cs="ITC New Baskerville Roman"/>
          <w:i/>
          <w:spacing w:val="-3"/>
          <w:sz w:val="28"/>
          <w:szCs w:val="28"/>
        </w:rPr>
        <w:t>ying</w:t>
      </w:r>
      <w:r w:rsidR="00FF3FFB">
        <w:rPr>
          <w:rStyle w:val="Normal1"/>
          <w:rFonts w:ascii="ITC New Baskerville Roman" w:eastAsia="ITC New Baskerville Roman" w:hAnsi="ITC New Baskerville Roman" w:cs="ITC New Baskerville Roman"/>
          <w:spacing w:val="-3"/>
          <w:sz w:val="28"/>
          <w:szCs w:val="28"/>
        </w:rPr>
        <w:t>,</w:t>
      </w:r>
      <w:r w:rsidRPr="005F080F">
        <w:rPr>
          <w:rStyle w:val="Normal1"/>
          <w:rFonts w:ascii="ITC New Baskerville Roman" w:eastAsia="ITC New Baskerville Roman" w:hAnsi="ITC New Baskerville Roman" w:cs="ITC New Baskerville Roman"/>
          <w:spacing w:val="-3"/>
          <w:sz w:val="28"/>
          <w:szCs w:val="28"/>
        </w:rPr>
        <w:t xml:space="preserve"> </w:t>
      </w:r>
      <w:r w:rsidR="00FF3FFB" w:rsidRPr="005F080F">
        <w:rPr>
          <w:rStyle w:val="Normal1"/>
          <w:rFonts w:ascii="ITC New Baskerville Roman" w:eastAsia="ITC New Baskerville Roman" w:hAnsi="ITC New Baskerville Roman" w:cs="ITC New Baskerville Roman"/>
          <w:spacing w:val="-3"/>
          <w:sz w:val="28"/>
          <w:szCs w:val="28"/>
        </w:rPr>
        <w:t>Routledge</w:t>
      </w:r>
      <w:r w:rsidR="00FF3FFB">
        <w:rPr>
          <w:rStyle w:val="Normal1"/>
          <w:rFonts w:ascii="ITC New Baskerville Roman" w:eastAsia="ITC New Baskerville Roman" w:hAnsi="ITC New Baskerville Roman" w:cs="ITC New Baskerville Roman"/>
          <w:spacing w:val="-3"/>
          <w:sz w:val="28"/>
          <w:szCs w:val="28"/>
        </w:rPr>
        <w:t xml:space="preserve">, </w:t>
      </w:r>
      <w:r w:rsidR="0020331A">
        <w:rPr>
          <w:rStyle w:val="Normal1"/>
          <w:rFonts w:ascii="ITC New Baskerville Roman" w:eastAsia="ITC New Baskerville Roman" w:hAnsi="ITC New Baskerville Roman" w:cs="ITC New Baskerville Roman"/>
          <w:spacing w:val="-3"/>
          <w:sz w:val="28"/>
          <w:szCs w:val="28"/>
        </w:rPr>
        <w:t>Nueva York</w:t>
      </w:r>
      <w:r w:rsidRPr="005F080F">
        <w:rPr>
          <w:rStyle w:val="Normal1"/>
          <w:rFonts w:ascii="ITC New Baskerville Roman" w:eastAsia="ITC New Baskerville Roman" w:hAnsi="ITC New Baskerville Roman" w:cs="ITC New Baskerville Roman"/>
          <w:spacing w:val="-3"/>
          <w:sz w:val="28"/>
          <w:szCs w:val="28"/>
        </w:rPr>
        <w:t>.</w:t>
      </w:r>
    </w:p>
    <w:p w14:paraId="2DA9E859" w14:textId="460925AC" w:rsidR="009F40C9" w:rsidRPr="005F080F" w:rsidRDefault="009F40C9" w:rsidP="009F40C9">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9F40C9">
        <w:rPr>
          <w:rFonts w:ascii="ITC New Baskerville Roman" w:eastAsia="ITC New Baskerville Roman" w:hAnsi="ITC New Baskerville Roman" w:cs="ITC New Baskerville Roman"/>
          <w:spacing w:val="-3"/>
          <w:sz w:val="28"/>
          <w:szCs w:val="28"/>
          <w:lang w:val="es-ES" w:eastAsia="es-ES" w:bidi="es-ES"/>
        </w:rPr>
        <w:t>Lommel, P. van, R. van Wees, V. Meyers e I. Elfferich (2001), “Near-death experience in survivors</w:t>
      </w:r>
      <w:r>
        <w:rPr>
          <w:rFonts w:ascii="ITC New Baskerville Roman" w:eastAsia="ITC New Baskerville Roman" w:hAnsi="ITC New Baskerville Roman" w:cs="ITC New Baskerville Roman"/>
          <w:spacing w:val="-3"/>
          <w:sz w:val="28"/>
          <w:szCs w:val="28"/>
          <w:lang w:val="es-ES" w:eastAsia="es-ES" w:bidi="es-ES"/>
        </w:rPr>
        <w:t xml:space="preserve"> </w:t>
      </w:r>
      <w:r w:rsidRPr="009F40C9">
        <w:rPr>
          <w:rFonts w:ascii="ITC New Baskerville Roman" w:eastAsia="ITC New Baskerville Roman" w:hAnsi="ITC New Baskerville Roman" w:cs="ITC New Baskerville Roman"/>
          <w:spacing w:val="-3"/>
          <w:sz w:val="28"/>
          <w:szCs w:val="28"/>
          <w:lang w:val="es-ES" w:eastAsia="es-ES" w:bidi="es-ES"/>
        </w:rPr>
        <w:t xml:space="preserve">of cardiac arrest: A prospective study in the Netherlands”, </w:t>
      </w:r>
      <w:r w:rsidRPr="009F40C9">
        <w:rPr>
          <w:rFonts w:ascii="ITC New Baskerville Roman" w:eastAsia="ITC New Baskerville Roman" w:hAnsi="ITC New Baskerville Roman" w:cs="ITC New Baskerville Roman"/>
          <w:i/>
          <w:spacing w:val="-3"/>
          <w:sz w:val="28"/>
          <w:szCs w:val="28"/>
          <w:lang w:val="es-ES" w:eastAsia="es-ES" w:bidi="es-ES"/>
        </w:rPr>
        <w:t>The Lancet</w:t>
      </w:r>
      <w:r w:rsidRPr="009F40C9">
        <w:rPr>
          <w:rFonts w:ascii="ITC New Baskerville Roman" w:eastAsia="ITC New Baskerville Roman" w:hAnsi="ITC New Baskerville Roman" w:cs="ITC New Baskerville Roman"/>
          <w:spacing w:val="-3"/>
          <w:sz w:val="28"/>
          <w:szCs w:val="28"/>
          <w:lang w:val="es-ES" w:eastAsia="es-ES" w:bidi="es-ES"/>
        </w:rPr>
        <w:t>, 358, 2039-2044.</w:t>
      </w:r>
    </w:p>
    <w:p w14:paraId="17FD55BC" w14:textId="5F68A961" w:rsidR="005F080F" w:rsidRPr="005F080F" w:rsidRDefault="009F40C9"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Pr>
          <w:rFonts w:ascii="ITC New Baskerville Roman" w:eastAsia="ITC New Baskerville Roman" w:hAnsi="ITC New Baskerville Roman" w:cs="ITC New Baskerville Roman"/>
          <w:spacing w:val="-3"/>
          <w:sz w:val="28"/>
          <w:szCs w:val="28"/>
          <w:lang w:val="es-ES" w:eastAsia="es-ES" w:bidi="es-ES"/>
        </w:rPr>
        <w:t>Masson, J. F. y S. McCarthy (1995),</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005F080F" w:rsidRPr="005F080F">
        <w:rPr>
          <w:rFonts w:ascii="ITC New Baskerville Roman" w:eastAsia="ITC New Baskerville Roman" w:hAnsi="ITC New Baskerville Roman" w:cs="ITC New Baskerville Roman"/>
          <w:i/>
          <w:spacing w:val="-3"/>
          <w:sz w:val="28"/>
          <w:szCs w:val="28"/>
          <w:lang w:val="es-ES" w:eastAsia="es-ES" w:bidi="es-ES"/>
        </w:rPr>
        <w:t>When Elephants Weep</w:t>
      </w:r>
      <w:r>
        <w:rPr>
          <w:rFonts w:ascii="ITC New Baskerville Roman" w:eastAsia="ITC New Baskerville Roman" w:hAnsi="ITC New Baskerville Roman" w:cs="ITC New Baskerville Roman"/>
          <w:spacing w:val="-3"/>
          <w:sz w:val="28"/>
          <w:szCs w:val="28"/>
          <w:lang w:val="es-ES" w:eastAsia="es-ES" w:bidi="es-ES"/>
        </w:rPr>
        <w:t>,</w:t>
      </w:r>
      <w:r w:rsidR="005F080F"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spacing w:val="-3"/>
          <w:sz w:val="28"/>
          <w:szCs w:val="28"/>
          <w:lang w:val="es-ES" w:eastAsia="es-ES" w:bidi="es-ES"/>
        </w:rPr>
        <w:t>Delacorte Press</w:t>
      </w:r>
      <w:r>
        <w:rPr>
          <w:rFonts w:ascii="ITC New Baskerville Roman" w:eastAsia="ITC New Baskerville Roman" w:hAnsi="ITC New Baskerville Roman" w:cs="ITC New Baskerville Roman"/>
          <w:spacing w:val="-3"/>
          <w:sz w:val="28"/>
          <w:szCs w:val="28"/>
          <w:lang w:val="es-ES" w:eastAsia="es-ES" w:bidi="es-ES"/>
        </w:rPr>
        <w:t xml:space="preserve">, </w:t>
      </w:r>
      <w:r w:rsidR="00962C13">
        <w:rPr>
          <w:rFonts w:ascii="ITC New Baskerville Roman" w:eastAsia="ITC New Baskerville Roman" w:hAnsi="ITC New Baskerville Roman" w:cs="ITC New Baskerville Roman"/>
          <w:spacing w:val="-3"/>
          <w:sz w:val="28"/>
          <w:szCs w:val="28"/>
          <w:lang w:val="es-ES" w:eastAsia="es-ES" w:bidi="es-ES"/>
        </w:rPr>
        <w:t>Nueva York</w:t>
      </w:r>
      <w:r w:rsidR="005F080F" w:rsidRPr="005F080F">
        <w:rPr>
          <w:rFonts w:ascii="ITC New Baskerville Roman" w:eastAsia="ITC New Baskerville Roman" w:hAnsi="ITC New Baskerville Roman" w:cs="ITC New Baskerville Roman"/>
          <w:spacing w:val="-3"/>
          <w:sz w:val="28"/>
          <w:szCs w:val="28"/>
          <w:lang w:val="es-ES" w:eastAsia="es-ES" w:bidi="es-ES"/>
        </w:rPr>
        <w:t>.</w:t>
      </w:r>
    </w:p>
    <w:p w14:paraId="6CCECA36" w14:textId="03C611D3"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Ozel, H.</w:t>
      </w:r>
      <w:r w:rsidR="009F40C9">
        <w:rPr>
          <w:rFonts w:ascii="ITC New Baskerville Roman" w:eastAsia="ITC New Baskerville Roman" w:hAnsi="ITC New Baskerville Roman" w:cs="ITC New Baskerville Roman"/>
          <w:spacing w:val="-3"/>
          <w:sz w:val="28"/>
          <w:szCs w:val="28"/>
          <w:lang w:val="es-ES" w:eastAsia="es-ES" w:bidi="es-ES"/>
        </w:rPr>
        <w:t xml:space="preserve"> (2001),</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9F40C9">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The consciousness of death: An essay on Polanyi’</w:t>
      </w:r>
      <w:r w:rsidR="009F40C9">
        <w:rPr>
          <w:rFonts w:ascii="ITC New Baskerville Roman" w:eastAsia="ITC New Baskerville Roman" w:hAnsi="ITC New Baskerville Roman" w:cs="ITC New Baskerville Roman"/>
          <w:spacing w:val="-3"/>
          <w:sz w:val="28"/>
          <w:szCs w:val="28"/>
          <w:lang w:val="es-ES" w:eastAsia="es-ES" w:bidi="es-ES"/>
        </w:rPr>
        <w:t>s understanding of human nature”,</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385CA6">
        <w:rPr>
          <w:rFonts w:ascii="ITC New Baskerville Roman" w:eastAsia="ITC New Baskerville Roman" w:hAnsi="ITC New Baskerville Roman" w:cs="ITC New Baskerville Roman"/>
          <w:spacing w:val="-3"/>
          <w:sz w:val="28"/>
          <w:szCs w:val="28"/>
          <w:lang w:val="es-ES" w:eastAsia="es-ES" w:bidi="es-ES"/>
        </w:rPr>
        <w:t>Eigth International Karl Polanyi Conference</w:t>
      </w:r>
      <w:r w:rsidR="009F40C9" w:rsidRPr="009F40C9">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962C13">
        <w:rPr>
          <w:rFonts w:ascii="ITC New Baskerville Roman" w:eastAsia="ITC New Baskerville Roman" w:hAnsi="ITC New Baskerville Roman" w:cs="ITC New Baskerville Roman"/>
          <w:spacing w:val="-3"/>
          <w:sz w:val="28"/>
          <w:szCs w:val="28"/>
          <w:lang w:val="es-ES" w:eastAsia="es-ES" w:bidi="es-ES"/>
        </w:rPr>
        <w:t>Ciudad de México,</w:t>
      </w:r>
      <w:r w:rsidR="009F40C9">
        <w:rPr>
          <w:rFonts w:ascii="ITC New Baskerville Roman" w:eastAsia="ITC New Baskerville Roman" w:hAnsi="ITC New Baskerville Roman" w:cs="ITC New Baskerville Roman"/>
          <w:spacing w:val="-3"/>
          <w:sz w:val="28"/>
          <w:szCs w:val="28"/>
          <w:lang w:val="es-ES" w:eastAsia="es-ES" w:bidi="es-ES"/>
        </w:rPr>
        <w:t xml:space="preserve"> 12-14 noviembre</w:t>
      </w:r>
      <w:r w:rsidRPr="005F080F">
        <w:rPr>
          <w:rFonts w:ascii="ITC New Baskerville Roman" w:eastAsia="ITC New Baskerville Roman" w:hAnsi="ITC New Baskerville Roman" w:cs="ITC New Baskerville Roman"/>
          <w:spacing w:val="-3"/>
          <w:sz w:val="28"/>
          <w:szCs w:val="28"/>
          <w:lang w:val="es-ES" w:eastAsia="es-ES" w:bidi="es-ES"/>
        </w:rPr>
        <w:t xml:space="preserve">. </w:t>
      </w:r>
    </w:p>
    <w:p w14:paraId="7358E21C" w14:textId="607BC542" w:rsidR="00527B3F" w:rsidRPr="005F080F" w:rsidRDefault="00527B3F" w:rsidP="00527B3F">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27B3F">
        <w:rPr>
          <w:rFonts w:ascii="ITC New Baskerville Roman" w:eastAsia="ITC New Baskerville Roman" w:hAnsi="ITC New Baskerville Roman" w:cs="ITC New Baskerville Roman"/>
          <w:spacing w:val="-3"/>
          <w:sz w:val="28"/>
          <w:szCs w:val="28"/>
          <w:lang w:val="es-ES" w:eastAsia="es-ES" w:bidi="es-ES"/>
        </w:rPr>
        <w:t>Parnia, S., D. G. Waller, R. Yeates y P. Fenwick (2001), “A qualitative and quantitative study of the</w:t>
      </w:r>
      <w:r>
        <w:rPr>
          <w:rFonts w:ascii="ITC New Baskerville Roman" w:eastAsia="ITC New Baskerville Roman" w:hAnsi="ITC New Baskerville Roman" w:cs="ITC New Baskerville Roman"/>
          <w:spacing w:val="-3"/>
          <w:sz w:val="28"/>
          <w:szCs w:val="28"/>
          <w:lang w:val="es-ES" w:eastAsia="es-ES" w:bidi="es-ES"/>
        </w:rPr>
        <w:t xml:space="preserve"> </w:t>
      </w:r>
      <w:r w:rsidRPr="00527B3F">
        <w:rPr>
          <w:rFonts w:ascii="ITC New Baskerville Roman" w:eastAsia="ITC New Baskerville Roman" w:hAnsi="ITC New Baskerville Roman" w:cs="ITC New Baskerville Roman"/>
          <w:spacing w:val="-3"/>
          <w:sz w:val="28"/>
          <w:szCs w:val="28"/>
          <w:lang w:val="es-ES" w:eastAsia="es-ES" w:bidi="es-ES"/>
        </w:rPr>
        <w:t>incidence, features and aetiology of near death experiences in cardiac arrest survivors”,</w:t>
      </w:r>
      <w:r>
        <w:rPr>
          <w:rFonts w:ascii="ITC New Baskerville Roman" w:eastAsia="ITC New Baskerville Roman" w:hAnsi="ITC New Baskerville Roman" w:cs="ITC New Baskerville Roman"/>
          <w:spacing w:val="-3"/>
          <w:sz w:val="28"/>
          <w:szCs w:val="28"/>
          <w:lang w:val="es-ES" w:eastAsia="es-ES" w:bidi="es-ES"/>
        </w:rPr>
        <w:t xml:space="preserve"> </w:t>
      </w:r>
      <w:r w:rsidRPr="00527B3F">
        <w:rPr>
          <w:rFonts w:ascii="ITC New Baskerville Roman" w:eastAsia="ITC New Baskerville Roman" w:hAnsi="ITC New Baskerville Roman" w:cs="ITC New Baskerville Roman"/>
          <w:i/>
          <w:spacing w:val="-3"/>
          <w:sz w:val="28"/>
          <w:szCs w:val="28"/>
          <w:lang w:val="es-ES" w:eastAsia="es-ES" w:bidi="es-ES"/>
        </w:rPr>
        <w:t>Resuscitation</w:t>
      </w:r>
      <w:r w:rsidRPr="00527B3F">
        <w:rPr>
          <w:rFonts w:ascii="ITC New Baskerville Roman" w:eastAsia="ITC New Baskerville Roman" w:hAnsi="ITC New Baskerville Roman" w:cs="ITC New Baskerville Roman"/>
          <w:spacing w:val="-3"/>
          <w:sz w:val="28"/>
          <w:szCs w:val="28"/>
          <w:lang w:val="es-ES" w:eastAsia="es-ES" w:bidi="es-ES"/>
        </w:rPr>
        <w:t>, 48, 149-156.</w:t>
      </w:r>
    </w:p>
    <w:p w14:paraId="60DE348F" w14:textId="2088077E"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Sabom, M.</w:t>
      </w:r>
      <w:r w:rsidR="00527B3F">
        <w:rPr>
          <w:rFonts w:ascii="ITC New Baskerville Roman" w:eastAsia="ITC New Baskerville Roman" w:hAnsi="ITC New Baskerville Roman" w:cs="ITC New Baskerville Roman"/>
          <w:spacing w:val="-3"/>
          <w:sz w:val="28"/>
          <w:szCs w:val="28"/>
          <w:lang w:val="es-ES" w:eastAsia="es-ES" w:bidi="es-ES"/>
        </w:rPr>
        <w:t xml:space="preserve"> (1982),</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i/>
          <w:spacing w:val="-3"/>
          <w:sz w:val="28"/>
          <w:szCs w:val="28"/>
          <w:lang w:val="es-ES" w:eastAsia="es-ES" w:bidi="es-ES"/>
        </w:rPr>
        <w:t>Recollections of Death: A Medical Investigation</w:t>
      </w:r>
      <w:r w:rsidR="00527B3F">
        <w:rPr>
          <w:rFonts w:ascii="ITC New Baskerville Roman" w:eastAsia="ITC New Baskerville Roman" w:hAnsi="ITC New Baskerville Roman" w:cs="ITC New Baskerville Roman"/>
          <w:i/>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527B3F" w:rsidRPr="005F080F">
        <w:rPr>
          <w:rFonts w:ascii="ITC New Baskerville Roman" w:eastAsia="ITC New Baskerville Roman" w:hAnsi="ITC New Baskerville Roman" w:cs="ITC New Baskerville Roman"/>
          <w:spacing w:val="-3"/>
          <w:sz w:val="28"/>
          <w:szCs w:val="28"/>
          <w:lang w:val="es-ES" w:eastAsia="es-ES" w:bidi="es-ES"/>
        </w:rPr>
        <w:t>Harper &amp; Row</w:t>
      </w:r>
      <w:r w:rsidR="00527B3F">
        <w:rPr>
          <w:rFonts w:ascii="ITC New Baskerville Roman" w:eastAsia="ITC New Baskerville Roman" w:hAnsi="ITC New Baskerville Roman" w:cs="ITC New Baskerville Roman"/>
          <w:spacing w:val="-3"/>
          <w:sz w:val="28"/>
          <w:szCs w:val="28"/>
          <w:lang w:val="es-ES" w:eastAsia="es-ES" w:bidi="es-ES"/>
        </w:rPr>
        <w:t xml:space="preserve">, </w:t>
      </w:r>
      <w:r w:rsidR="00962C13">
        <w:rPr>
          <w:rFonts w:ascii="ITC New Baskerville Roman" w:eastAsia="ITC New Baskerville Roman" w:hAnsi="ITC New Baskerville Roman" w:cs="ITC New Baskerville Roman"/>
          <w:spacing w:val="-3"/>
          <w:sz w:val="28"/>
          <w:szCs w:val="28"/>
          <w:lang w:val="es-ES" w:eastAsia="es-ES" w:bidi="es-ES"/>
        </w:rPr>
        <w:t>Nueva York</w:t>
      </w:r>
      <w:r w:rsidRPr="005F080F">
        <w:rPr>
          <w:rFonts w:ascii="ITC New Baskerville Roman" w:eastAsia="ITC New Baskerville Roman" w:hAnsi="ITC New Baskerville Roman" w:cs="ITC New Baskerville Roman"/>
          <w:spacing w:val="-3"/>
          <w:sz w:val="28"/>
          <w:szCs w:val="28"/>
          <w:lang w:val="es-ES" w:eastAsia="es-ES" w:bidi="es-ES"/>
        </w:rPr>
        <w:t>.</w:t>
      </w:r>
    </w:p>
    <w:p w14:paraId="384DC6A2" w14:textId="29615D63" w:rsidR="00527B3F" w:rsidRPr="005F080F" w:rsidRDefault="00527B3F" w:rsidP="00527B3F">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27B3F">
        <w:rPr>
          <w:rFonts w:ascii="ITC New Baskerville Roman" w:eastAsia="ITC New Baskerville Roman" w:hAnsi="ITC New Baskerville Roman" w:cs="ITC New Baskerville Roman"/>
          <w:spacing w:val="-3"/>
          <w:sz w:val="28"/>
          <w:szCs w:val="28"/>
          <w:lang w:val="es-ES" w:eastAsia="es-ES" w:bidi="es-ES"/>
        </w:rPr>
        <w:t>Schwartz, G. E. R., L. G. S. Russek, L. A. Nelson y C. Barentsen (2001), “Accuracy and replicability</w:t>
      </w:r>
      <w:r>
        <w:rPr>
          <w:rFonts w:ascii="ITC New Baskerville Roman" w:eastAsia="ITC New Baskerville Roman" w:hAnsi="ITC New Baskerville Roman" w:cs="ITC New Baskerville Roman"/>
          <w:spacing w:val="-3"/>
          <w:sz w:val="28"/>
          <w:szCs w:val="28"/>
          <w:lang w:val="es-ES" w:eastAsia="es-ES" w:bidi="es-ES"/>
        </w:rPr>
        <w:t xml:space="preserve"> </w:t>
      </w:r>
      <w:r w:rsidRPr="00527B3F">
        <w:rPr>
          <w:rFonts w:ascii="ITC New Baskerville Roman" w:eastAsia="ITC New Baskerville Roman" w:hAnsi="ITC New Baskerville Roman" w:cs="ITC New Baskerville Roman"/>
          <w:spacing w:val="-3"/>
          <w:sz w:val="28"/>
          <w:szCs w:val="28"/>
          <w:lang w:val="es-ES" w:eastAsia="es-ES" w:bidi="es-ES"/>
        </w:rPr>
        <w:t xml:space="preserve">of anomalous after-death communication across highly skilled mediums”, </w:t>
      </w:r>
      <w:r w:rsidRPr="00527B3F">
        <w:rPr>
          <w:rFonts w:ascii="ITC New Baskerville Roman" w:eastAsia="ITC New Baskerville Roman" w:hAnsi="ITC New Baskerville Roman" w:cs="ITC New Baskerville Roman"/>
          <w:i/>
          <w:spacing w:val="-3"/>
          <w:sz w:val="28"/>
          <w:szCs w:val="28"/>
          <w:lang w:val="es-ES" w:eastAsia="es-ES" w:bidi="es-ES"/>
        </w:rPr>
        <w:t>Journal of the Society for Psychical Research</w:t>
      </w:r>
      <w:r w:rsidRPr="00527B3F">
        <w:rPr>
          <w:rFonts w:ascii="ITC New Baskerville Roman" w:eastAsia="ITC New Baskerville Roman" w:hAnsi="ITC New Baskerville Roman" w:cs="ITC New Baskerville Roman"/>
          <w:spacing w:val="-3"/>
          <w:sz w:val="28"/>
          <w:szCs w:val="28"/>
          <w:lang w:val="es-ES" w:eastAsia="es-ES" w:bidi="es-ES"/>
        </w:rPr>
        <w:t>, 65, 1-25.</w:t>
      </w:r>
    </w:p>
    <w:p w14:paraId="1A96FDD7" w14:textId="13A35590" w:rsidR="00AF60C1" w:rsidRPr="005F080F" w:rsidRDefault="00AF60C1" w:rsidP="00AF60C1">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AF60C1">
        <w:rPr>
          <w:rFonts w:ascii="ITC New Baskerville Roman" w:eastAsia="ITC New Baskerville Roman" w:hAnsi="ITC New Baskerville Roman" w:cs="ITC New Baskerville Roman"/>
          <w:spacing w:val="-3"/>
          <w:sz w:val="28"/>
          <w:szCs w:val="28"/>
          <w:lang w:val="es-ES" w:eastAsia="es-ES" w:bidi="es-ES"/>
        </w:rPr>
        <w:t>Simon, U. (1976), “La resurrección en una era post-religiosa”, en A. Toynbee y A. Koestler</w:t>
      </w:r>
      <w:r>
        <w:rPr>
          <w:rFonts w:ascii="ITC New Baskerville Roman" w:eastAsia="ITC New Baskerville Roman" w:hAnsi="ITC New Baskerville Roman" w:cs="ITC New Baskerville Roman"/>
          <w:spacing w:val="-3"/>
          <w:sz w:val="28"/>
          <w:szCs w:val="28"/>
          <w:lang w:val="es-ES" w:eastAsia="es-ES" w:bidi="es-ES"/>
        </w:rPr>
        <w:t xml:space="preserve"> </w:t>
      </w:r>
      <w:r w:rsidRPr="00AF60C1">
        <w:rPr>
          <w:rFonts w:ascii="ITC New Baskerville Roman" w:eastAsia="ITC New Baskerville Roman" w:hAnsi="ITC New Baskerville Roman" w:cs="ITC New Baskerville Roman"/>
          <w:spacing w:val="-3"/>
          <w:sz w:val="28"/>
          <w:szCs w:val="28"/>
          <w:lang w:val="es-ES" w:eastAsia="es-ES" w:bidi="es-ES"/>
        </w:rPr>
        <w:t xml:space="preserve">(comps.), </w:t>
      </w:r>
      <w:r w:rsidRPr="00AF60C1">
        <w:rPr>
          <w:rFonts w:ascii="ITC New Baskerville Roman" w:eastAsia="ITC New Baskerville Roman" w:hAnsi="ITC New Baskerville Roman" w:cs="ITC New Baskerville Roman"/>
          <w:i/>
          <w:spacing w:val="-3"/>
          <w:sz w:val="28"/>
          <w:szCs w:val="28"/>
          <w:lang w:val="es-ES" w:eastAsia="es-ES" w:bidi="es-ES"/>
        </w:rPr>
        <w:t>La vida después de la muerte</w:t>
      </w:r>
      <w:r w:rsidRPr="00AF60C1">
        <w:rPr>
          <w:rFonts w:ascii="ITC New Baskerville Roman" w:eastAsia="ITC New Baskerville Roman" w:hAnsi="ITC New Baskerville Roman" w:cs="ITC New Baskerville Roman"/>
          <w:spacing w:val="-3"/>
          <w:sz w:val="28"/>
          <w:szCs w:val="28"/>
          <w:lang w:val="es-ES" w:eastAsia="es-ES" w:bidi="es-ES"/>
        </w:rPr>
        <w:t>, Hermes-Sudamericana, Buenos Aires, pp. 197-209.</w:t>
      </w:r>
    </w:p>
    <w:p w14:paraId="5D3EC285" w14:textId="0EC69631"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 xml:space="preserve">Sperry, R. W. </w:t>
      </w:r>
      <w:r w:rsidR="001577ED">
        <w:rPr>
          <w:rFonts w:ascii="ITC New Baskerville Roman" w:eastAsia="ITC New Baskerville Roman" w:hAnsi="ITC New Baskerville Roman" w:cs="ITC New Baskerville Roman"/>
          <w:spacing w:val="-3"/>
          <w:sz w:val="28"/>
          <w:szCs w:val="28"/>
          <w:lang w:val="es-ES" w:eastAsia="es-ES" w:bidi="es-ES"/>
        </w:rPr>
        <w:t>(1987), “</w:t>
      </w:r>
      <w:r w:rsidRPr="005F080F">
        <w:rPr>
          <w:rFonts w:ascii="ITC New Baskerville Roman" w:eastAsia="ITC New Baskerville Roman" w:hAnsi="ITC New Baskerville Roman" w:cs="ITC New Baskerville Roman"/>
          <w:spacing w:val="-3"/>
          <w:sz w:val="28"/>
          <w:szCs w:val="28"/>
          <w:lang w:val="es-ES" w:eastAsia="es-ES" w:bidi="es-ES"/>
        </w:rPr>
        <w:t>Structure and significance of the consciousness revolution</w:t>
      </w:r>
      <w:r w:rsidR="001577ED">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i/>
          <w:spacing w:val="-3"/>
          <w:sz w:val="28"/>
          <w:szCs w:val="28"/>
          <w:lang w:val="es-ES" w:eastAsia="es-ES" w:bidi="es-ES"/>
        </w:rPr>
        <w:t>Journal of Mind and Behavior</w:t>
      </w:r>
      <w:r w:rsidR="002E4BBF">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i/>
          <w:spacing w:val="-3"/>
          <w:sz w:val="28"/>
          <w:szCs w:val="28"/>
          <w:lang w:val="es-ES" w:eastAsia="es-ES" w:bidi="es-ES"/>
        </w:rPr>
        <w:t xml:space="preserve"> </w:t>
      </w:r>
      <w:r w:rsidR="002E4BBF">
        <w:rPr>
          <w:rFonts w:ascii="ITC New Baskerville Roman" w:eastAsia="ITC New Baskerville Roman" w:hAnsi="ITC New Baskerville Roman" w:cs="ITC New Baskerville Roman"/>
          <w:spacing w:val="-3"/>
          <w:sz w:val="28"/>
          <w:szCs w:val="28"/>
          <w:lang w:val="es-ES" w:eastAsia="es-ES" w:bidi="es-ES"/>
        </w:rPr>
        <w:t>8,</w:t>
      </w:r>
      <w:r w:rsidR="001577ED">
        <w:rPr>
          <w:rFonts w:ascii="ITC New Baskerville Roman" w:eastAsia="ITC New Baskerville Roman" w:hAnsi="ITC New Baskerville Roman" w:cs="ITC New Baskerville Roman"/>
          <w:spacing w:val="-3"/>
          <w:sz w:val="28"/>
          <w:szCs w:val="28"/>
          <w:lang w:val="es-ES" w:eastAsia="es-ES" w:bidi="es-ES"/>
        </w:rPr>
        <w:t xml:space="preserve"> 37-65</w:t>
      </w:r>
      <w:r w:rsidRPr="005F080F">
        <w:rPr>
          <w:rFonts w:ascii="ITC New Baskerville Roman" w:eastAsia="ITC New Baskerville Roman" w:hAnsi="ITC New Baskerville Roman" w:cs="ITC New Baskerville Roman"/>
          <w:spacing w:val="-3"/>
          <w:sz w:val="28"/>
          <w:szCs w:val="28"/>
          <w:lang w:val="es-ES" w:eastAsia="es-ES" w:bidi="es-ES"/>
        </w:rPr>
        <w:t>.</w:t>
      </w:r>
    </w:p>
    <w:p w14:paraId="4BB94F0B" w14:textId="0F7AC99F"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Subirats, E.</w:t>
      </w:r>
      <w:r w:rsidR="001577ED">
        <w:rPr>
          <w:rFonts w:ascii="ITC New Baskerville Roman" w:eastAsia="ITC New Baskerville Roman" w:hAnsi="ITC New Baskerville Roman" w:cs="ITC New Baskerville Roman"/>
          <w:spacing w:val="-3"/>
          <w:sz w:val="28"/>
          <w:szCs w:val="28"/>
          <w:lang w:val="es-ES" w:eastAsia="es-ES" w:bidi="es-ES"/>
        </w:rPr>
        <w:t xml:space="preserve"> (1983),</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i/>
          <w:spacing w:val="-3"/>
          <w:sz w:val="28"/>
          <w:szCs w:val="28"/>
          <w:lang w:val="es-ES" w:eastAsia="es-ES" w:bidi="es-ES"/>
        </w:rPr>
        <w:t>El alma y la muerte</w:t>
      </w:r>
      <w:r w:rsidR="001577ED">
        <w:rPr>
          <w:rFonts w:ascii="ITC New Baskerville Roman" w:eastAsia="ITC New Baskerville Roman" w:hAnsi="ITC New Baskerville Roman" w:cs="ITC New Baskerville Roman"/>
          <w:i/>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1577ED" w:rsidRPr="005F080F">
        <w:rPr>
          <w:rFonts w:ascii="ITC New Baskerville Roman" w:eastAsia="ITC New Baskerville Roman" w:hAnsi="ITC New Baskerville Roman" w:cs="ITC New Baskerville Roman"/>
          <w:spacing w:val="-3"/>
          <w:sz w:val="28"/>
          <w:szCs w:val="28"/>
          <w:lang w:val="es-ES" w:eastAsia="es-ES" w:bidi="es-ES"/>
        </w:rPr>
        <w:t xml:space="preserve">Anthropos, </w:t>
      </w:r>
      <w:r w:rsidR="001577ED">
        <w:rPr>
          <w:rFonts w:ascii="ITC New Baskerville Roman" w:eastAsia="ITC New Baskerville Roman" w:hAnsi="ITC New Baskerville Roman" w:cs="ITC New Baskerville Roman"/>
          <w:spacing w:val="-3"/>
          <w:sz w:val="28"/>
          <w:szCs w:val="28"/>
          <w:lang w:val="es-ES" w:eastAsia="es-ES" w:bidi="es-ES"/>
        </w:rPr>
        <w:t>Barcelona</w:t>
      </w:r>
      <w:r w:rsidRPr="005F080F">
        <w:rPr>
          <w:rFonts w:ascii="ITC New Baskerville Roman" w:eastAsia="ITC New Baskerville Roman" w:hAnsi="ITC New Baskerville Roman" w:cs="ITC New Baskerville Roman"/>
          <w:spacing w:val="-3"/>
          <w:sz w:val="28"/>
          <w:szCs w:val="28"/>
          <w:lang w:val="es-ES" w:eastAsia="es-ES" w:bidi="es-ES"/>
        </w:rPr>
        <w:t>.</w:t>
      </w:r>
    </w:p>
    <w:p w14:paraId="1F1A33F6" w14:textId="3474D900"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Tillich, P.</w:t>
      </w:r>
      <w:r w:rsidR="001577ED">
        <w:rPr>
          <w:rFonts w:ascii="ITC New Baskerville Roman" w:eastAsia="ITC New Baskerville Roman" w:hAnsi="ITC New Baskerville Roman" w:cs="ITC New Baskerville Roman"/>
          <w:spacing w:val="-3"/>
          <w:sz w:val="28"/>
          <w:szCs w:val="28"/>
          <w:lang w:val="es-ES" w:eastAsia="es-ES" w:bidi="es-ES"/>
        </w:rPr>
        <w:t xml:space="preserve"> (1963),</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i/>
          <w:spacing w:val="-3"/>
          <w:sz w:val="28"/>
          <w:szCs w:val="28"/>
          <w:lang w:val="es-ES" w:eastAsia="es-ES" w:bidi="es-ES"/>
        </w:rPr>
        <w:t>The Eternal Now</w:t>
      </w:r>
      <w:r w:rsidR="001577ED">
        <w:rPr>
          <w:rFonts w:ascii="ITC New Baskerville Roman" w:eastAsia="ITC New Baskerville Roman" w:hAnsi="ITC New Baskerville Roman" w:cs="ITC New Baskerville Roman"/>
          <w:i/>
          <w:spacing w:val="-3"/>
          <w:sz w:val="28"/>
          <w:szCs w:val="28"/>
          <w:lang w:val="es-ES" w:eastAsia="es-ES" w:bidi="es-ES"/>
        </w:rPr>
        <w:t>,</w:t>
      </w:r>
      <w:r w:rsidR="002E4BBF">
        <w:rPr>
          <w:rFonts w:ascii="ITC New Baskerville Roman" w:eastAsia="ITC New Baskerville Roman" w:hAnsi="ITC New Baskerville Roman" w:cs="ITC New Baskerville Roman"/>
          <w:spacing w:val="-3"/>
          <w:sz w:val="28"/>
          <w:szCs w:val="28"/>
          <w:lang w:val="es-ES" w:eastAsia="es-ES" w:bidi="es-ES"/>
        </w:rPr>
        <w:t xml:space="preserve"> </w:t>
      </w:r>
      <w:r w:rsidR="001577ED" w:rsidRPr="005F080F">
        <w:rPr>
          <w:rFonts w:ascii="ITC New Baskerville Roman" w:eastAsia="ITC New Baskerville Roman" w:hAnsi="ITC New Baskerville Roman" w:cs="ITC New Baskerville Roman"/>
          <w:spacing w:val="-3"/>
          <w:sz w:val="28"/>
          <w:szCs w:val="28"/>
          <w:lang w:val="es-ES" w:eastAsia="es-ES" w:bidi="es-ES"/>
        </w:rPr>
        <w:t>Charles Scribner’s Sons</w:t>
      </w:r>
      <w:r w:rsidR="001577ED">
        <w:rPr>
          <w:rFonts w:ascii="ITC New Baskerville Roman" w:eastAsia="ITC New Baskerville Roman" w:hAnsi="ITC New Baskerville Roman" w:cs="ITC New Baskerville Roman"/>
          <w:spacing w:val="-3"/>
          <w:sz w:val="28"/>
          <w:szCs w:val="28"/>
          <w:lang w:val="es-ES" w:eastAsia="es-ES" w:bidi="es-ES"/>
        </w:rPr>
        <w:t xml:space="preserve">, </w:t>
      </w:r>
      <w:r w:rsidR="002E4BBF">
        <w:rPr>
          <w:rFonts w:ascii="ITC New Baskerville Roman" w:eastAsia="ITC New Baskerville Roman" w:hAnsi="ITC New Baskerville Roman" w:cs="ITC New Baskerville Roman"/>
          <w:spacing w:val="-3"/>
          <w:sz w:val="28"/>
          <w:szCs w:val="28"/>
          <w:lang w:val="es-ES" w:eastAsia="es-ES" w:bidi="es-ES"/>
        </w:rPr>
        <w:t>Nueva</w:t>
      </w:r>
      <w:r w:rsidRPr="005F080F">
        <w:rPr>
          <w:rFonts w:ascii="ITC New Baskerville Roman" w:eastAsia="ITC New Baskerville Roman" w:hAnsi="ITC New Baskerville Roman" w:cs="ITC New Baskerville Roman"/>
          <w:spacing w:val="-3"/>
          <w:sz w:val="28"/>
          <w:szCs w:val="28"/>
          <w:lang w:val="es-ES" w:eastAsia="es-ES" w:bidi="es-ES"/>
        </w:rPr>
        <w:t xml:space="preserve"> York.</w:t>
      </w:r>
    </w:p>
    <w:p w14:paraId="30BC6E64" w14:textId="4F4AE144" w:rsidR="001577ED" w:rsidRPr="005F080F" w:rsidRDefault="001577ED" w:rsidP="001577ED">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1577ED">
        <w:rPr>
          <w:rFonts w:ascii="ITC New Baskerville Roman" w:eastAsia="ITC New Baskerville Roman" w:hAnsi="ITC New Baskerville Roman" w:cs="ITC New Baskerville Roman"/>
          <w:spacing w:val="-3"/>
          <w:sz w:val="28"/>
          <w:szCs w:val="28"/>
          <w:lang w:val="es-ES" w:eastAsia="es-ES" w:bidi="es-ES"/>
        </w:rPr>
        <w:t xml:space="preserve">Toynbee, A. y A. Koestler </w:t>
      </w:r>
      <w:r>
        <w:rPr>
          <w:rFonts w:ascii="ITC New Baskerville Roman" w:eastAsia="ITC New Baskerville Roman" w:hAnsi="ITC New Baskerville Roman" w:cs="ITC New Baskerville Roman"/>
          <w:spacing w:val="-3"/>
          <w:sz w:val="28"/>
          <w:szCs w:val="28"/>
          <w:lang w:val="es-ES" w:eastAsia="es-ES" w:bidi="es-ES"/>
        </w:rPr>
        <w:t xml:space="preserve">(comps.) </w:t>
      </w:r>
      <w:r w:rsidRPr="001577ED">
        <w:rPr>
          <w:rFonts w:ascii="ITC New Baskerville Roman" w:eastAsia="ITC New Baskerville Roman" w:hAnsi="ITC New Baskerville Roman" w:cs="ITC New Baskerville Roman"/>
          <w:spacing w:val="-3"/>
          <w:sz w:val="28"/>
          <w:szCs w:val="28"/>
          <w:lang w:val="es-ES" w:eastAsia="es-ES" w:bidi="es-ES"/>
        </w:rPr>
        <w:t xml:space="preserve">(1976), </w:t>
      </w:r>
      <w:r w:rsidRPr="001577ED">
        <w:rPr>
          <w:rFonts w:ascii="ITC New Baskerville Roman" w:eastAsia="ITC New Baskerville Roman" w:hAnsi="ITC New Baskerville Roman" w:cs="ITC New Baskerville Roman"/>
          <w:i/>
          <w:spacing w:val="-3"/>
          <w:sz w:val="28"/>
          <w:szCs w:val="28"/>
          <w:lang w:val="es-ES" w:eastAsia="es-ES" w:bidi="es-ES"/>
        </w:rPr>
        <w:t>La vida después de la muerte</w:t>
      </w:r>
      <w:r w:rsidRPr="001577ED">
        <w:rPr>
          <w:rFonts w:ascii="ITC New Baskerville Roman" w:eastAsia="ITC New Baskerville Roman" w:hAnsi="ITC New Baskerville Roman" w:cs="ITC New Baskerville Roman"/>
          <w:spacing w:val="-3"/>
          <w:sz w:val="28"/>
          <w:szCs w:val="28"/>
          <w:lang w:val="es-ES" w:eastAsia="es-ES" w:bidi="es-ES"/>
        </w:rPr>
        <w:t>, Hermes-Sudamericana, Buenos</w:t>
      </w:r>
      <w:r>
        <w:rPr>
          <w:rFonts w:ascii="ITC New Baskerville Roman" w:eastAsia="ITC New Baskerville Roman" w:hAnsi="ITC New Baskerville Roman" w:cs="ITC New Baskerville Roman"/>
          <w:spacing w:val="-3"/>
          <w:sz w:val="28"/>
          <w:szCs w:val="28"/>
          <w:lang w:val="es-ES" w:eastAsia="es-ES" w:bidi="es-ES"/>
        </w:rPr>
        <w:t xml:space="preserve"> </w:t>
      </w:r>
      <w:r w:rsidRPr="001577ED">
        <w:rPr>
          <w:rFonts w:ascii="ITC New Baskerville Roman" w:eastAsia="ITC New Baskerville Roman" w:hAnsi="ITC New Baskerville Roman" w:cs="ITC New Baskerville Roman"/>
          <w:spacing w:val="-3"/>
          <w:sz w:val="28"/>
          <w:szCs w:val="28"/>
          <w:lang w:val="es-ES" w:eastAsia="es-ES" w:bidi="es-ES"/>
        </w:rPr>
        <w:t>Aires.</w:t>
      </w:r>
    </w:p>
    <w:p w14:paraId="2AB8A942" w14:textId="71D054CE" w:rsidR="005F080F" w:rsidRPr="005F080F" w:rsidRDefault="005F080F" w:rsidP="003028B8">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t>Unamuno, M.</w:t>
      </w:r>
      <w:r w:rsidR="001577ED">
        <w:rPr>
          <w:rFonts w:ascii="ITC New Baskerville Roman" w:eastAsia="ITC New Baskerville Roman" w:hAnsi="ITC New Baskerville Roman" w:cs="ITC New Baskerville Roman"/>
          <w:spacing w:val="-3"/>
          <w:sz w:val="28"/>
          <w:szCs w:val="28"/>
          <w:lang w:val="es-ES" w:eastAsia="es-ES" w:bidi="es-ES"/>
        </w:rPr>
        <w:t xml:space="preserve"> (1967),</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i/>
          <w:spacing w:val="-3"/>
          <w:sz w:val="28"/>
          <w:szCs w:val="28"/>
          <w:lang w:val="es-ES" w:eastAsia="es-ES" w:bidi="es-ES"/>
        </w:rPr>
        <w:t>Del sentimiento trágico de la vida</w:t>
      </w:r>
      <w:r w:rsidR="001577ED">
        <w:rPr>
          <w:rFonts w:ascii="ITC New Baskerville Roman" w:eastAsia="ITC New Baskerville Roman" w:hAnsi="ITC New Baskerville Roman" w:cs="ITC New Baskerville Roman"/>
          <w:spacing w:val="-3"/>
          <w:sz w:val="28"/>
          <w:szCs w:val="28"/>
          <w:lang w:val="es-ES" w:eastAsia="es-ES" w:bidi="es-ES"/>
        </w:rPr>
        <w:t>,</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FA4508">
        <w:rPr>
          <w:rFonts w:ascii="ITC New Baskerville Roman" w:eastAsia="ITC New Baskerville Roman" w:hAnsi="ITC New Baskerville Roman" w:cs="ITC New Baskerville Roman"/>
          <w:spacing w:val="-3"/>
          <w:sz w:val="28"/>
          <w:szCs w:val="28"/>
          <w:lang w:val="es-ES" w:eastAsia="es-ES" w:bidi="es-ES"/>
        </w:rPr>
        <w:t>Espasa-</w:t>
      </w:r>
      <w:r w:rsidR="001577ED" w:rsidRPr="005F080F">
        <w:rPr>
          <w:rFonts w:ascii="ITC New Baskerville Roman" w:eastAsia="ITC New Baskerville Roman" w:hAnsi="ITC New Baskerville Roman" w:cs="ITC New Baskerville Roman"/>
          <w:spacing w:val="-3"/>
          <w:sz w:val="28"/>
          <w:szCs w:val="28"/>
          <w:lang w:val="es-ES" w:eastAsia="es-ES" w:bidi="es-ES"/>
        </w:rPr>
        <w:t>Calpe</w:t>
      </w:r>
      <w:r w:rsidR="001577ED">
        <w:rPr>
          <w:rFonts w:ascii="ITC New Baskerville Roman" w:eastAsia="ITC New Baskerville Roman" w:hAnsi="ITC New Baskerville Roman" w:cs="ITC New Baskerville Roman"/>
          <w:spacing w:val="-3"/>
          <w:sz w:val="28"/>
          <w:szCs w:val="28"/>
          <w:lang w:val="es-ES" w:eastAsia="es-ES" w:bidi="es-ES"/>
        </w:rPr>
        <w:t>,</w:t>
      </w:r>
      <w:r w:rsidR="001577ED" w:rsidRPr="005F080F">
        <w:rPr>
          <w:rFonts w:ascii="ITC New Baskerville Roman" w:eastAsia="ITC New Baskerville Roman" w:hAnsi="ITC New Baskerville Roman" w:cs="ITC New Baskerville Roman"/>
          <w:spacing w:val="-3"/>
          <w:sz w:val="28"/>
          <w:szCs w:val="28"/>
          <w:lang w:val="es-ES" w:eastAsia="es-ES" w:bidi="es-ES"/>
        </w:rPr>
        <w:t xml:space="preserve"> </w:t>
      </w:r>
      <w:r w:rsidRPr="005F080F">
        <w:rPr>
          <w:rFonts w:ascii="ITC New Baskerville Roman" w:eastAsia="ITC New Baskerville Roman" w:hAnsi="ITC New Baskerville Roman" w:cs="ITC New Baskerville Roman"/>
          <w:spacing w:val="-3"/>
          <w:sz w:val="28"/>
          <w:szCs w:val="28"/>
          <w:lang w:val="es-ES" w:eastAsia="es-ES" w:bidi="es-ES"/>
        </w:rPr>
        <w:t>Madrid.</w:t>
      </w:r>
    </w:p>
    <w:p w14:paraId="09421CD3" w14:textId="2AA602F8" w:rsidR="005F080F" w:rsidRPr="005F080F" w:rsidRDefault="005F080F" w:rsidP="00306A2D">
      <w:pPr>
        <w:spacing w:line="360" w:lineRule="auto"/>
        <w:ind w:left="480" w:hanging="480"/>
        <w:jc w:val="both"/>
        <w:rPr>
          <w:rFonts w:ascii="ITC New Baskerville Roman" w:eastAsia="ITC New Baskerville Roman" w:hAnsi="ITC New Baskerville Roman" w:cs="ITC New Baskerville Roman"/>
          <w:spacing w:val="-3"/>
          <w:sz w:val="28"/>
          <w:szCs w:val="28"/>
          <w:lang w:val="es-ES" w:eastAsia="es-ES" w:bidi="es-ES"/>
        </w:rPr>
      </w:pPr>
      <w:r w:rsidRPr="005F080F">
        <w:rPr>
          <w:rFonts w:ascii="ITC New Baskerville Roman" w:eastAsia="ITC New Baskerville Roman" w:hAnsi="ITC New Baskerville Roman" w:cs="ITC New Baskerville Roman"/>
          <w:spacing w:val="-3"/>
          <w:sz w:val="28"/>
          <w:szCs w:val="28"/>
          <w:lang w:val="es-ES" w:eastAsia="es-ES" w:bidi="es-ES"/>
        </w:rPr>
        <w:lastRenderedPageBreak/>
        <w:t>Zambrano, M.</w:t>
      </w:r>
      <w:r w:rsidR="00FA4508">
        <w:rPr>
          <w:rFonts w:ascii="ITC New Baskerville Roman" w:eastAsia="ITC New Baskerville Roman" w:hAnsi="ITC New Baskerville Roman" w:cs="ITC New Baskerville Roman"/>
          <w:spacing w:val="-3"/>
          <w:sz w:val="28"/>
          <w:szCs w:val="28"/>
          <w:lang w:val="es-ES" w:eastAsia="es-ES" w:bidi="es-ES"/>
        </w:rPr>
        <w:t xml:space="preserve"> (1986),</w:t>
      </w:r>
      <w:r w:rsidRPr="005F080F">
        <w:rPr>
          <w:rFonts w:ascii="ITC New Baskerville Roman" w:eastAsia="ITC New Baskerville Roman" w:hAnsi="ITC New Baskerville Roman" w:cs="ITC New Baskerville Roman"/>
          <w:spacing w:val="-3"/>
          <w:sz w:val="28"/>
          <w:szCs w:val="28"/>
          <w:lang w:val="es-ES" w:eastAsia="es-ES" w:bidi="es-ES"/>
        </w:rPr>
        <w:t xml:space="preserve"> </w:t>
      </w:r>
      <w:r w:rsidR="00FA4508">
        <w:rPr>
          <w:rFonts w:ascii="ITC New Baskerville Roman" w:eastAsia="ITC New Baskerville Roman" w:hAnsi="ITC New Baskerville Roman" w:cs="ITC New Baskerville Roman"/>
          <w:i/>
          <w:spacing w:val="-3"/>
          <w:sz w:val="28"/>
          <w:szCs w:val="28"/>
          <w:lang w:val="es-ES" w:eastAsia="es-ES" w:bidi="es-ES"/>
        </w:rPr>
        <w:t>El hombre y lo divino,</w:t>
      </w:r>
      <w:r w:rsidRPr="005F080F">
        <w:rPr>
          <w:rFonts w:ascii="ITC New Baskerville Roman" w:eastAsia="ITC New Baskerville Roman" w:hAnsi="ITC New Baskerville Roman" w:cs="ITC New Baskerville Roman"/>
          <w:i/>
          <w:spacing w:val="-3"/>
          <w:sz w:val="28"/>
          <w:szCs w:val="28"/>
          <w:lang w:val="es-ES" w:eastAsia="es-ES" w:bidi="es-ES"/>
        </w:rPr>
        <w:t xml:space="preserve"> </w:t>
      </w:r>
      <w:r w:rsidR="00FA4508" w:rsidRPr="00FA4508">
        <w:rPr>
          <w:rFonts w:ascii="ITC New Baskerville Roman" w:eastAsia="ITC New Baskerville Roman" w:hAnsi="ITC New Baskerville Roman" w:cs="ITC New Baskerville Roman"/>
          <w:smallCaps/>
          <w:spacing w:val="-3"/>
          <w:sz w:val="28"/>
          <w:szCs w:val="28"/>
          <w:lang w:val="es-ES" w:eastAsia="es-ES" w:bidi="es-ES"/>
        </w:rPr>
        <w:t>fce</w:t>
      </w:r>
      <w:r w:rsidR="00FA4508">
        <w:rPr>
          <w:rFonts w:ascii="ITC New Baskerville Roman" w:eastAsia="ITC New Baskerville Roman" w:hAnsi="ITC New Baskerville Roman" w:cs="ITC New Baskerville Roman"/>
          <w:spacing w:val="-3"/>
          <w:sz w:val="28"/>
          <w:szCs w:val="28"/>
          <w:lang w:val="es-ES" w:eastAsia="es-ES" w:bidi="es-ES"/>
        </w:rPr>
        <w:t xml:space="preserve">, </w:t>
      </w:r>
      <w:r w:rsidR="002E4BBF">
        <w:rPr>
          <w:rFonts w:ascii="ITC New Baskerville Roman" w:eastAsia="ITC New Baskerville Roman" w:hAnsi="ITC New Baskerville Roman" w:cs="ITC New Baskerville Roman"/>
          <w:spacing w:val="-3"/>
          <w:sz w:val="28"/>
          <w:szCs w:val="28"/>
          <w:lang w:val="es-ES" w:eastAsia="es-ES" w:bidi="es-ES"/>
        </w:rPr>
        <w:t>México.</w:t>
      </w:r>
    </w:p>
    <w:sectPr w:rsidR="005F080F" w:rsidRPr="005F080F">
      <w:footerReference w:type="even"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AA275" w14:textId="77777777" w:rsidR="00CF4D08" w:rsidRDefault="00CF4D08" w:rsidP="005E2EAC">
      <w:r>
        <w:separator/>
      </w:r>
    </w:p>
  </w:endnote>
  <w:endnote w:type="continuationSeparator" w:id="0">
    <w:p w14:paraId="7B44CFB5" w14:textId="77777777" w:rsidR="00CF4D08" w:rsidRDefault="00CF4D08" w:rsidP="005E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001" w:csb1="00000000"/>
  </w:font>
  <w:font w:name="PMingLiU">
    <w:altName w:val="Malgun Gothic Semilight"/>
    <w:panose1 w:val="02020500000000000000"/>
    <w:charset w:val="88"/>
    <w:family w:val="roman"/>
    <w:pitch w:val="variable"/>
    <w:sig w:usb0="00000000" w:usb1="28CFFCFA" w:usb2="00000016" w:usb3="00000000" w:csb0="00100001"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ITC New Baskerville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DB1" w14:textId="6D720A49" w:rsidR="005A5C21" w:rsidRDefault="00CF4D08">
    <w:pPr>
      <w:pStyle w:val="Piedepgina"/>
    </w:pPr>
    <w:sdt>
      <w:sdtPr>
        <w:id w:val="969400743"/>
        <w:placeholder>
          <w:docPart w:val="772ED3A5B58D004998A006D272D18D89"/>
        </w:placeholder>
        <w:temporary/>
        <w:showingPlcHdr/>
      </w:sdtPr>
      <w:sdtEndPr/>
      <w:sdtContent>
        <w:r w:rsidR="005A5C21">
          <w:rPr>
            <w:lang w:val="es-ES"/>
          </w:rPr>
          <w:t>[Escriba texto]</w:t>
        </w:r>
      </w:sdtContent>
    </w:sdt>
    <w:r w:rsidR="005A5C21">
      <w:ptab w:relativeTo="margin" w:alignment="center" w:leader="none"/>
    </w:r>
    <w:sdt>
      <w:sdtPr>
        <w:id w:val="969400748"/>
        <w:placeholder>
          <w:docPart w:val="63E7F134712AAF41B5B9FFFEED513FB0"/>
        </w:placeholder>
        <w:temporary/>
        <w:showingPlcHdr/>
      </w:sdtPr>
      <w:sdtEndPr/>
      <w:sdtContent>
        <w:r w:rsidR="005A5C21">
          <w:rPr>
            <w:lang w:val="es-ES"/>
          </w:rPr>
          <w:t>[Escriba texto]</w:t>
        </w:r>
      </w:sdtContent>
    </w:sdt>
    <w:r w:rsidR="005A5C21">
      <w:ptab w:relativeTo="margin" w:alignment="right" w:leader="none"/>
    </w:r>
    <w:sdt>
      <w:sdtPr>
        <w:id w:val="969400753"/>
        <w:placeholder>
          <w:docPart w:val="0F521116883135418B944C9FE4AA4F39"/>
        </w:placeholder>
        <w:temporary/>
        <w:showingPlcHdr/>
      </w:sdtPr>
      <w:sdtEndPr/>
      <w:sdtContent>
        <w:r w:rsidR="005A5C21">
          <w:rPr>
            <w:lang w:val="es-ES"/>
          </w:rPr>
          <w:t>[Escriba texto]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74F8" w14:textId="77777777" w:rsidR="00CF4D08" w:rsidRDefault="00CF4D08" w:rsidP="005E2EAC">
      <w:r>
        <w:separator/>
      </w:r>
    </w:p>
  </w:footnote>
  <w:footnote w:type="continuationSeparator" w:id="0">
    <w:p w14:paraId="5C755E9F" w14:textId="77777777" w:rsidR="00CF4D08" w:rsidRDefault="00CF4D08" w:rsidP="005E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10B2"/>
    <w:rsid w:val="00150396"/>
    <w:rsid w:val="00150602"/>
    <w:rsid w:val="001577ED"/>
    <w:rsid w:val="001A10B2"/>
    <w:rsid w:val="0020331A"/>
    <w:rsid w:val="00214D66"/>
    <w:rsid w:val="002270D0"/>
    <w:rsid w:val="002878B6"/>
    <w:rsid w:val="002B4273"/>
    <w:rsid w:val="002E4BBF"/>
    <w:rsid w:val="003028B8"/>
    <w:rsid w:val="00306A2D"/>
    <w:rsid w:val="003124FC"/>
    <w:rsid w:val="00385CA6"/>
    <w:rsid w:val="003A0757"/>
    <w:rsid w:val="003B3171"/>
    <w:rsid w:val="003D2801"/>
    <w:rsid w:val="00433DB7"/>
    <w:rsid w:val="004A1C4C"/>
    <w:rsid w:val="004F095E"/>
    <w:rsid w:val="00526F30"/>
    <w:rsid w:val="00527B3F"/>
    <w:rsid w:val="005567C0"/>
    <w:rsid w:val="005A5C21"/>
    <w:rsid w:val="005E2EAC"/>
    <w:rsid w:val="005F080F"/>
    <w:rsid w:val="00706887"/>
    <w:rsid w:val="007150D2"/>
    <w:rsid w:val="007163A9"/>
    <w:rsid w:val="0079164F"/>
    <w:rsid w:val="007933DD"/>
    <w:rsid w:val="007E0D9A"/>
    <w:rsid w:val="00837700"/>
    <w:rsid w:val="00962C13"/>
    <w:rsid w:val="00976CFD"/>
    <w:rsid w:val="009E340A"/>
    <w:rsid w:val="009F40C9"/>
    <w:rsid w:val="00A34FC1"/>
    <w:rsid w:val="00A4646F"/>
    <w:rsid w:val="00AB216A"/>
    <w:rsid w:val="00AC405C"/>
    <w:rsid w:val="00AE6B1A"/>
    <w:rsid w:val="00AF60C1"/>
    <w:rsid w:val="00B57FDB"/>
    <w:rsid w:val="00B875E0"/>
    <w:rsid w:val="00C2742A"/>
    <w:rsid w:val="00C44310"/>
    <w:rsid w:val="00CF4D08"/>
    <w:rsid w:val="00D77979"/>
    <w:rsid w:val="00E20C92"/>
    <w:rsid w:val="00E47212"/>
    <w:rsid w:val="00E84ED2"/>
    <w:rsid w:val="00F46015"/>
    <w:rsid w:val="00F83E9A"/>
    <w:rsid w:val="00F901CC"/>
    <w:rsid w:val="00FA4508"/>
    <w:rsid w:val="00FF3F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8B570"/>
  <w15:docId w15:val="{9C499220-91F4-4347-BD97-E6BE23D1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link w:val="Norm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w:eastAsia="Helvetica" w:hAnsi="Helvetica" w:cs="Helvetica"/>
      <w:sz w:val="24"/>
    </w:rPr>
  </w:style>
  <w:style w:type="paragraph" w:styleId="Encabezado">
    <w:name w:val="header"/>
    <w:basedOn w:val="Normal"/>
    <w:link w:val="EncabezadoCar"/>
    <w:uiPriority w:val="99"/>
    <w:unhideWhenUsed/>
    <w:rsid w:val="005E2EAC"/>
    <w:pPr>
      <w:tabs>
        <w:tab w:val="center" w:pos="4252"/>
        <w:tab w:val="right" w:pos="8504"/>
      </w:tabs>
    </w:pPr>
  </w:style>
  <w:style w:type="character" w:customStyle="1" w:styleId="EncabezadoCar">
    <w:name w:val="Encabezado Car"/>
    <w:basedOn w:val="Fuentedeprrafopredeter"/>
    <w:link w:val="Encabezado"/>
    <w:uiPriority w:val="99"/>
    <w:rsid w:val="005E2EAC"/>
  </w:style>
  <w:style w:type="paragraph" w:styleId="Piedepgina">
    <w:name w:val="footer"/>
    <w:basedOn w:val="Normal"/>
    <w:link w:val="PiedepginaCar"/>
    <w:uiPriority w:val="99"/>
    <w:unhideWhenUsed/>
    <w:rsid w:val="005E2EAC"/>
    <w:pPr>
      <w:tabs>
        <w:tab w:val="center" w:pos="4252"/>
        <w:tab w:val="right" w:pos="8504"/>
      </w:tabs>
    </w:pPr>
  </w:style>
  <w:style w:type="character" w:customStyle="1" w:styleId="PiedepginaCar">
    <w:name w:val="Pie de página Car"/>
    <w:basedOn w:val="Fuentedeprrafopredeter"/>
    <w:link w:val="Piedepgina"/>
    <w:uiPriority w:val="99"/>
    <w:rsid w:val="005E2EAC"/>
  </w:style>
  <w:style w:type="paragraph" w:styleId="Sinespaciado">
    <w:name w:val="No Spacing"/>
    <w:link w:val="SinespaciadoCar"/>
    <w:qFormat/>
    <w:rsid w:val="005E2EAC"/>
    <w:pPr>
      <w:textAlignment w:val="auto"/>
    </w:pPr>
    <w:rPr>
      <w:rFonts w:ascii="PMingLiU" w:eastAsiaTheme="minorEastAsia" w:hAnsi="PMingLiU" w:cstheme="minorBidi"/>
      <w:color w:val="auto"/>
      <w:sz w:val="22"/>
      <w:szCs w:val="22"/>
      <w:lang w:val="es-ES_tradnl" w:eastAsia="es-ES" w:bidi="ar-SA"/>
    </w:rPr>
  </w:style>
  <w:style w:type="character" w:customStyle="1" w:styleId="SinespaciadoCar">
    <w:name w:val="Sin espaciado Car"/>
    <w:basedOn w:val="Fuentedeprrafopredeter"/>
    <w:link w:val="Sinespaciado"/>
    <w:rsid w:val="005E2EAC"/>
    <w:rPr>
      <w:rFonts w:ascii="PMingLiU" w:eastAsiaTheme="minorEastAsia" w:hAnsi="PMingLiU" w:cstheme="minorBidi"/>
      <w:color w:val="auto"/>
      <w:sz w:val="22"/>
      <w:szCs w:val="22"/>
      <w:lang w:val="es-ES_tradnl" w:eastAsia="es-ES" w:bidi="ar-SA"/>
    </w:rPr>
  </w:style>
  <w:style w:type="paragraph" w:styleId="Textodeglobo">
    <w:name w:val="Balloon Text"/>
    <w:basedOn w:val="Normal"/>
    <w:link w:val="TextodegloboCar"/>
    <w:uiPriority w:val="99"/>
    <w:semiHidden/>
    <w:unhideWhenUsed/>
    <w:rsid w:val="007150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50D2"/>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B3171"/>
    <w:rPr>
      <w:sz w:val="18"/>
      <w:szCs w:val="18"/>
    </w:rPr>
  </w:style>
  <w:style w:type="paragraph" w:styleId="Textocomentario">
    <w:name w:val="annotation text"/>
    <w:basedOn w:val="Normal"/>
    <w:link w:val="TextocomentarioCar"/>
    <w:uiPriority w:val="99"/>
    <w:semiHidden/>
    <w:unhideWhenUsed/>
    <w:rsid w:val="003B3171"/>
    <w:rPr>
      <w:sz w:val="24"/>
      <w:szCs w:val="24"/>
    </w:rPr>
  </w:style>
  <w:style w:type="character" w:customStyle="1" w:styleId="TextocomentarioCar">
    <w:name w:val="Texto comentario Car"/>
    <w:basedOn w:val="Fuentedeprrafopredeter"/>
    <w:link w:val="Textocomentario"/>
    <w:uiPriority w:val="99"/>
    <w:semiHidden/>
    <w:rsid w:val="003B3171"/>
    <w:rPr>
      <w:sz w:val="24"/>
      <w:szCs w:val="24"/>
    </w:rPr>
  </w:style>
  <w:style w:type="paragraph" w:styleId="Asuntodelcomentario">
    <w:name w:val="annotation subject"/>
    <w:basedOn w:val="Textocomentario"/>
    <w:next w:val="Textocomentario"/>
    <w:link w:val="AsuntodelcomentarioCar"/>
    <w:uiPriority w:val="99"/>
    <w:semiHidden/>
    <w:unhideWhenUsed/>
    <w:rsid w:val="003B3171"/>
    <w:rPr>
      <w:b/>
      <w:bCs/>
      <w:sz w:val="20"/>
      <w:szCs w:val="20"/>
    </w:rPr>
  </w:style>
  <w:style w:type="character" w:customStyle="1" w:styleId="AsuntodelcomentarioCar">
    <w:name w:val="Asunto del comentario Car"/>
    <w:basedOn w:val="TextocomentarioCar"/>
    <w:link w:val="Asuntodelcomentario"/>
    <w:uiPriority w:val="99"/>
    <w:semiHidden/>
    <w:rsid w:val="003B31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ED3A5B58D004998A006D272D18D89"/>
        <w:category>
          <w:name w:val="General"/>
          <w:gallery w:val="placeholder"/>
        </w:category>
        <w:types>
          <w:type w:val="bbPlcHdr"/>
        </w:types>
        <w:behaviors>
          <w:behavior w:val="content"/>
        </w:behaviors>
        <w:guid w:val="{051B8EA7-5FDC-354C-8117-35DBB762AFCA}"/>
      </w:docPartPr>
      <w:docPartBody>
        <w:p w:rsidR="007323F2" w:rsidRDefault="007323F2" w:rsidP="007323F2">
          <w:pPr>
            <w:pStyle w:val="772ED3A5B58D004998A006D272D18D89"/>
          </w:pPr>
          <w:r>
            <w:rPr>
              <w:lang w:val="es-ES"/>
            </w:rPr>
            <w:t>[Escriba texto]</w:t>
          </w:r>
        </w:p>
      </w:docPartBody>
    </w:docPart>
    <w:docPart>
      <w:docPartPr>
        <w:name w:val="63E7F134712AAF41B5B9FFFEED513FB0"/>
        <w:category>
          <w:name w:val="General"/>
          <w:gallery w:val="placeholder"/>
        </w:category>
        <w:types>
          <w:type w:val="bbPlcHdr"/>
        </w:types>
        <w:behaviors>
          <w:behavior w:val="content"/>
        </w:behaviors>
        <w:guid w:val="{C51F350C-C10F-594C-B71A-99F2D9EDE0CF}"/>
      </w:docPartPr>
      <w:docPartBody>
        <w:p w:rsidR="007323F2" w:rsidRDefault="007323F2" w:rsidP="007323F2">
          <w:pPr>
            <w:pStyle w:val="63E7F134712AAF41B5B9FFFEED513FB0"/>
          </w:pPr>
          <w:r>
            <w:rPr>
              <w:lang w:val="es-ES"/>
            </w:rPr>
            <w:t>[Escriba texto]</w:t>
          </w:r>
        </w:p>
      </w:docPartBody>
    </w:docPart>
    <w:docPart>
      <w:docPartPr>
        <w:name w:val="0F521116883135418B944C9FE4AA4F39"/>
        <w:category>
          <w:name w:val="General"/>
          <w:gallery w:val="placeholder"/>
        </w:category>
        <w:types>
          <w:type w:val="bbPlcHdr"/>
        </w:types>
        <w:behaviors>
          <w:behavior w:val="content"/>
        </w:behaviors>
        <w:guid w:val="{761A65C7-3B52-3240-8E9A-4614CAF7195E}"/>
      </w:docPartPr>
      <w:docPartBody>
        <w:p w:rsidR="007323F2" w:rsidRDefault="007323F2" w:rsidP="007323F2">
          <w:pPr>
            <w:pStyle w:val="0F521116883135418B944C9FE4AA4F39"/>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001" w:csb1="00000000"/>
  </w:font>
  <w:font w:name="PMingLiU">
    <w:altName w:val="Malgun Gothic Semilight"/>
    <w:panose1 w:val="02020500000000000000"/>
    <w:charset w:val="88"/>
    <w:family w:val="roman"/>
    <w:pitch w:val="variable"/>
    <w:sig w:usb0="00000000" w:usb1="28CFFCFA" w:usb2="00000016" w:usb3="00000000" w:csb0="00100001"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ITC New Baskerville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F2"/>
    <w:rsid w:val="007119F0"/>
    <w:rsid w:val="007323F2"/>
    <w:rsid w:val="00880F36"/>
    <w:rsid w:val="00A066AB"/>
    <w:rsid w:val="00A3044C"/>
    <w:rsid w:val="00D42268"/>
    <w:rsid w:val="00E172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65E9AC123982428CDA9424F68D8F59">
    <w:name w:val="D865E9AC123982428CDA9424F68D8F59"/>
    <w:rsid w:val="007323F2"/>
  </w:style>
  <w:style w:type="paragraph" w:customStyle="1" w:styleId="9D5F2131F7117B4DB5316A5044A8DF20">
    <w:name w:val="9D5F2131F7117B4DB5316A5044A8DF20"/>
    <w:rsid w:val="007323F2"/>
  </w:style>
  <w:style w:type="paragraph" w:customStyle="1" w:styleId="772ED3A5B58D004998A006D272D18D89">
    <w:name w:val="772ED3A5B58D004998A006D272D18D89"/>
    <w:rsid w:val="007323F2"/>
  </w:style>
  <w:style w:type="paragraph" w:customStyle="1" w:styleId="63E7F134712AAF41B5B9FFFEED513FB0">
    <w:name w:val="63E7F134712AAF41B5B9FFFEED513FB0"/>
    <w:rsid w:val="007323F2"/>
  </w:style>
  <w:style w:type="paragraph" w:customStyle="1" w:styleId="0F521116883135418B944C9FE4AA4F39">
    <w:name w:val="0F521116883135418B944C9FE4AA4F39"/>
    <w:rsid w:val="007323F2"/>
  </w:style>
  <w:style w:type="paragraph" w:customStyle="1" w:styleId="E83ECC988485254D86DB39A30AEAA281">
    <w:name w:val="E83ECC988485254D86DB39A30AEAA281"/>
    <w:rsid w:val="007323F2"/>
  </w:style>
  <w:style w:type="paragraph" w:customStyle="1" w:styleId="7F73FE2407CF3B4C8522AF7CC83EBD0B">
    <w:name w:val="7F73FE2407CF3B4C8522AF7CC83EBD0B"/>
    <w:rsid w:val="007323F2"/>
  </w:style>
  <w:style w:type="paragraph" w:customStyle="1" w:styleId="6FAA5EE682C28042A8A7E9E43D8BA89C">
    <w:name w:val="6FAA5EE682C28042A8A7E9E43D8BA89C"/>
    <w:rsid w:val="00732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6498-C972-4A5A-A5CB-263E55EA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9601</Words>
  <Characters>52810</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Colegio Nacional</Company>
  <LinksUpToDate>false</LinksUpToDate>
  <CharactersWithSpaces>62287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Aguilar</cp:lastModifiedBy>
  <cp:revision>25</cp:revision>
  <cp:lastPrinted>2016-08-19T23:26:00Z</cp:lastPrinted>
  <dcterms:created xsi:type="dcterms:W3CDTF">2016-08-17T18:18:00Z</dcterms:created>
  <dcterms:modified xsi:type="dcterms:W3CDTF">2016-09-02T13:20:00Z</dcterms:modified>
</cp:coreProperties>
</file>